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B1E" w:rsidRDefault="0075237D">
      <w:pPr>
        <w:jc w:val="center"/>
        <w:rPr>
          <w:rFonts w:ascii="Times New Roman" w:eastAsia="宋体" w:hAnsi="Times New Roman" w:cs="Times New Roman"/>
          <w:b/>
          <w:bCs/>
          <w:spacing w:val="52"/>
          <w:szCs w:val="21"/>
        </w:rPr>
      </w:pPr>
      <w:r w:rsidRPr="0075237D">
        <w:rPr>
          <w:rFonts w:ascii="Times New Roman" w:eastAsia="宋体" w:hAnsi="Times New Roman" w:cs="Times New Roman"/>
          <w:b/>
          <w:bCs/>
          <w:noProof/>
          <w:spacing w:val="52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-838200</wp:posOffset>
            </wp:positionV>
            <wp:extent cx="552450" cy="610457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38" cy="6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B1E" w:rsidRDefault="00BC74C0">
      <w:pPr>
        <w:jc w:val="center"/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</w:pPr>
      <w:r>
        <w:rPr>
          <w:rFonts w:ascii="Times New Roman" w:eastAsia="宋体" w:hAnsi="Times New Roman" w:cs="Times New Roman"/>
          <w:noProof/>
          <w:sz w:val="84"/>
          <w:szCs w:val="84"/>
        </w:rPr>
        <w:drawing>
          <wp:anchor distT="0" distB="0" distL="114300" distR="114300" simplePos="0" relativeHeight="251660288" behindDoc="0" locked="0" layoutInCell="1" allowOverlap="1" wp14:anchorId="484D2435" wp14:editId="5272E11D">
            <wp:simplePos x="0" y="0"/>
            <wp:positionH relativeFrom="column">
              <wp:posOffset>4986020</wp:posOffset>
            </wp:positionH>
            <wp:positionV relativeFrom="paragraph">
              <wp:posOffset>-343535</wp:posOffset>
            </wp:positionV>
            <wp:extent cx="561975" cy="530860"/>
            <wp:effectExtent l="0" t="0" r="9525" b="254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90" b="-815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检</w:t>
      </w:r>
      <w:r>
        <w:rPr>
          <w:rFonts w:ascii="Times New Roman" w:eastAsia="宋体" w:hAnsi="Times New Roman" w:cs="Times New Roman" w:hint="eastAsia"/>
          <w:b/>
          <w:bCs/>
          <w:spacing w:val="52"/>
          <w:sz w:val="84"/>
          <w:szCs w:val="8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测</w:t>
      </w:r>
      <w:r>
        <w:rPr>
          <w:rFonts w:ascii="Times New Roman" w:eastAsia="宋体" w:hAnsi="Times New Roman" w:cs="Times New Roman" w:hint="eastAsia"/>
          <w:b/>
          <w:bCs/>
          <w:spacing w:val="52"/>
          <w:sz w:val="84"/>
          <w:szCs w:val="8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报</w:t>
      </w:r>
      <w:r>
        <w:rPr>
          <w:rFonts w:ascii="Times New Roman" w:eastAsia="宋体" w:hAnsi="Times New Roman" w:cs="Times New Roman" w:hint="eastAsia"/>
          <w:b/>
          <w:bCs/>
          <w:spacing w:val="52"/>
          <w:sz w:val="84"/>
          <w:szCs w:val="8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告</w:t>
      </w: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146"/>
      </w:tblGrid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报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告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编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号：</w:t>
            </w:r>
          </w:p>
        </w:tc>
        <w:tc>
          <w:tcPr>
            <w:tcW w:w="6146" w:type="dxa"/>
            <w:tcBorders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YTHJ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字第（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202107099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）号</w:t>
            </w:r>
          </w:p>
        </w:tc>
      </w:tr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项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目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名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称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6146" w:type="dxa"/>
            <w:tcBorders>
              <w:top w:val="single" w:sz="4" w:space="0" w:color="auto"/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地下水检测项目</w:t>
            </w:r>
          </w:p>
        </w:tc>
      </w:tr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委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托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单</w:t>
            </w: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位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6146" w:type="dxa"/>
            <w:tcBorders>
              <w:top w:val="single" w:sz="4" w:space="0" w:color="auto"/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中国石化催化剂有限公司齐鲁分公司</w:t>
            </w:r>
          </w:p>
        </w:tc>
      </w:tr>
    </w:tbl>
    <w:p w:rsidR="00155B1E" w:rsidRDefault="00155B1E">
      <w:pPr>
        <w:rPr>
          <w:rFonts w:ascii="Times New Roman" w:eastAsia="宋体" w:hAnsi="Times New Roman" w:cs="Times New Roman"/>
          <w:b/>
          <w:bCs/>
          <w:szCs w:val="21"/>
        </w:rPr>
      </w:pPr>
    </w:p>
    <w:p w:rsidR="00155B1E" w:rsidRDefault="00155B1E">
      <w:pPr>
        <w:spacing w:line="440" w:lineRule="exact"/>
        <w:rPr>
          <w:rFonts w:ascii="Times New Roman" w:eastAsia="宋体" w:hAnsi="Times New Roman" w:cs="Times New Roman"/>
          <w:b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27"/>
      </w:tblGrid>
      <w:tr w:rsidR="00155B1E">
        <w:tc>
          <w:tcPr>
            <w:tcW w:w="3227" w:type="dxa"/>
          </w:tcPr>
          <w:p w:rsidR="00155B1E" w:rsidRDefault="00BC74C0">
            <w:pPr>
              <w:spacing w:line="360" w:lineRule="auto"/>
              <w:rPr>
                <w:rFonts w:ascii="Times New Roman" w:eastAsia="宋体" w:hAnsi="Times New Roman" w:cs="Times New Roman"/>
                <w:color w:val="FFFFFF" w:themeColor="background1"/>
                <w:szCs w:val="21"/>
                <w:u w:val="single"/>
              </w:rPr>
            </w:pPr>
            <w:r>
              <w:rPr>
                <w:rFonts w:ascii="Times New Roman" w:eastAsia="宋体" w:hAnsi="Times New Roman" w:cs="Times New Roman"/>
                <w:color w:val="FFFFFF" w:themeColor="background1"/>
                <w:szCs w:val="21"/>
              </w:rPr>
              <w:t>${jiancezhang}</w:t>
            </w:r>
          </w:p>
        </w:tc>
        <w:tc>
          <w:tcPr>
            <w:tcW w:w="3227" w:type="dxa"/>
          </w:tcPr>
          <w:p w:rsidR="00155B1E" w:rsidRDefault="00155B1E">
            <w:pPr>
              <w:spacing w:line="360" w:lineRule="auto"/>
              <w:rPr>
                <w:rFonts w:ascii="Times New Roman" w:eastAsia="宋体" w:hAnsi="Times New Roman" w:cs="Times New Roman"/>
                <w:color w:val="FFFFFF" w:themeColor="background1"/>
                <w:szCs w:val="21"/>
                <w:u w:val="single"/>
              </w:rPr>
            </w:pPr>
          </w:p>
        </w:tc>
      </w:tr>
    </w:tbl>
    <w:p w:rsidR="00155B1E" w:rsidRDefault="00BC74C0">
      <w:pPr>
        <w:spacing w:line="360" w:lineRule="auto"/>
        <w:rPr>
          <w:rFonts w:ascii="Times New Roman" w:eastAsia="宋体" w:hAnsi="Times New Roman" w:cs="Times New Roman"/>
          <w:color w:val="FFFFFF" w:themeColor="background1"/>
          <w:szCs w:val="21"/>
        </w:rPr>
      </w:pPr>
      <w:r>
        <w:rPr>
          <w:rFonts w:ascii="Times New Roman" w:eastAsia="宋体" w:hAnsi="Times New Roman" w:cs="Times New Roman" w:hint="eastAsia"/>
          <w:color w:val="FFFFFF" w:themeColor="background1"/>
          <w:szCs w:val="21"/>
        </w:rPr>
        <w:t xml:space="preserve">                               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>淄博圆通环境检测有限公司</w:t>
      </w:r>
    </w:p>
    <w:p w:rsidR="00155B1E" w:rsidRDefault="00155B1E">
      <w:pPr>
        <w:jc w:val="center"/>
        <w:rPr>
          <w:rFonts w:ascii="Times New Roman" w:eastAsia="宋体" w:hAnsi="Times New Roman" w:cs="Times New Roman"/>
          <w:color w:val="FFFFFF" w:themeColor="background1"/>
          <w:szCs w:val="21"/>
        </w:rPr>
      </w:pPr>
    </w:p>
    <w:p w:rsidR="00155B1E" w:rsidRDefault="00155B1E">
      <w:pPr>
        <w:jc w:val="center"/>
        <w:rPr>
          <w:rFonts w:ascii="Times New Roman" w:eastAsia="宋体" w:hAnsi="Times New Roman" w:cs="Times New Roman"/>
          <w:color w:val="FFFFFF" w:themeColor="background1"/>
          <w:szCs w:val="21"/>
        </w:rPr>
        <w:sectPr w:rsidR="00155B1E">
          <w:headerReference w:type="default" r:id="rId10"/>
          <w:footerReference w:type="default" r:id="rId11"/>
          <w:type w:val="oddPage"/>
          <w:pgSz w:w="11906" w:h="16838"/>
          <w:pgMar w:top="1440" w:right="1797" w:bottom="1440" w:left="1230" w:header="851" w:footer="992" w:gutter="0"/>
          <w:cols w:space="425"/>
          <w:docGrid w:type="linesAndChars" w:linePitch="312"/>
        </w:sectPr>
      </w:pPr>
    </w:p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color w:val="000000"/>
          <w:szCs w:val="21"/>
        </w:rPr>
        <w:t>一、基本信息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1699"/>
        <w:gridCol w:w="1420"/>
        <w:gridCol w:w="1698"/>
        <w:gridCol w:w="1134"/>
        <w:gridCol w:w="2000"/>
      </w:tblGrid>
      <w:tr w:rsidR="00155B1E">
        <w:trPr>
          <w:trHeight w:val="673"/>
          <w:jc w:val="center"/>
        </w:trPr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受检单位</w:t>
            </w:r>
          </w:p>
        </w:tc>
        <w:tc>
          <w:tcPr>
            <w:tcW w:w="795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中国石化催化剂有限公司齐鲁分公司</w:t>
            </w:r>
          </w:p>
        </w:tc>
      </w:tr>
      <w:tr w:rsidR="00155B1E" w:rsidTr="00967C01">
        <w:trPr>
          <w:trHeight w:val="540"/>
          <w:jc w:val="center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陈丽君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15069363001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地址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 w:rsidP="00967C01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山东省淄博市周村区体育场路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号</w:t>
            </w:r>
          </w:p>
        </w:tc>
      </w:tr>
      <w:tr w:rsidR="00155B1E" w:rsidTr="00967C01">
        <w:trPr>
          <w:trHeight w:val="836"/>
          <w:jc w:val="center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采样日期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2021.07.13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交样日期</w:t>
            </w:r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2021.07.13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分析日期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2021.07.13~2021.07.22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检测方案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8"/>
        <w:gridCol w:w="2831"/>
        <w:gridCol w:w="2838"/>
        <w:gridCol w:w="1997"/>
      </w:tblGrid>
      <w:tr w:rsidR="00155B1E">
        <w:trPr>
          <w:trHeight w:val="611"/>
          <w:jc w:val="center"/>
        </w:trPr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检测类别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检测点位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firstLineChars="400" w:firstLine="843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检测项目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检测频次</w:t>
            </w:r>
          </w:p>
        </w:tc>
      </w:tr>
      <w:tr w:rsidR="00155B1E">
        <w:trPr>
          <w:trHeight w:val="438"/>
          <w:jc w:val="center"/>
        </w:trPr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分二交接班室东南侧</w:t>
            </w:r>
            <w:r>
              <w:rPr>
                <w:rFonts w:ascii="Times New Roman" w:hAnsi="Times New Roman" w:cs="Times New Roman"/>
                <w:szCs w:val="21"/>
              </w:rPr>
              <w:t>W01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35KV</w:t>
            </w:r>
            <w:r>
              <w:rPr>
                <w:rFonts w:ascii="Times New Roman" w:hAnsi="Times New Roman" w:cs="Times New Roman"/>
                <w:szCs w:val="21"/>
              </w:rPr>
              <w:t>变电所东侧</w:t>
            </w:r>
            <w:r>
              <w:rPr>
                <w:rFonts w:ascii="Times New Roman" w:hAnsi="Times New Roman" w:cs="Times New Roman"/>
                <w:szCs w:val="21"/>
              </w:rPr>
              <w:t>W02</w:t>
            </w:r>
            <w:r>
              <w:rPr>
                <w:rFonts w:ascii="Times New Roman" w:hAnsi="Times New Roman" w:cs="Times New Roman"/>
                <w:szCs w:val="21"/>
              </w:rPr>
              <w:t>、污水处理厂东北角</w:t>
            </w:r>
            <w:r>
              <w:rPr>
                <w:rFonts w:ascii="Times New Roman" w:hAnsi="Times New Roman" w:cs="Times New Roman"/>
                <w:szCs w:val="21"/>
              </w:rPr>
              <w:t>W03</w:t>
            </w:r>
            <w:r>
              <w:rPr>
                <w:rFonts w:ascii="Times New Roman" w:hAnsi="Times New Roman" w:cs="Times New Roman"/>
                <w:szCs w:val="21"/>
              </w:rPr>
              <w:t>、联一车间西南侧</w:t>
            </w:r>
            <w:r>
              <w:rPr>
                <w:rFonts w:ascii="Times New Roman" w:hAnsi="Times New Roman" w:cs="Times New Roman"/>
                <w:szCs w:val="21"/>
              </w:rPr>
              <w:t>W06</w:t>
            </w:r>
            <w:r>
              <w:rPr>
                <w:rFonts w:ascii="Times New Roman" w:hAnsi="Times New Roman" w:cs="Times New Roman"/>
                <w:szCs w:val="21"/>
              </w:rPr>
              <w:t>、综合办公室东北角</w:t>
            </w:r>
            <w:r>
              <w:rPr>
                <w:rFonts w:ascii="Times New Roman" w:hAnsi="Times New Roman" w:cs="Times New Roman"/>
                <w:szCs w:val="21"/>
              </w:rPr>
              <w:t>W07</w:t>
            </w:r>
            <w:r>
              <w:rPr>
                <w:rFonts w:ascii="Times New Roman" w:hAnsi="Times New Roman" w:cs="Times New Roman"/>
                <w:szCs w:val="21"/>
              </w:rPr>
              <w:t>、储运中心仓库东侧</w:t>
            </w:r>
            <w:r>
              <w:rPr>
                <w:rFonts w:ascii="Times New Roman" w:hAnsi="Times New Roman" w:cs="Times New Roman"/>
                <w:szCs w:val="21"/>
              </w:rPr>
              <w:t>W09</w:t>
            </w:r>
            <w:r>
              <w:rPr>
                <w:rFonts w:ascii="Times New Roman" w:hAnsi="Times New Roman" w:cs="Times New Roman"/>
                <w:szCs w:val="21"/>
              </w:rPr>
              <w:t>、催二车间东北侧</w:t>
            </w:r>
            <w:r>
              <w:rPr>
                <w:rFonts w:ascii="Times New Roman" w:hAnsi="Times New Roman" w:cs="Times New Roman"/>
                <w:szCs w:val="21"/>
              </w:rPr>
              <w:t>W10</w:t>
            </w:r>
            <w:r>
              <w:rPr>
                <w:rFonts w:ascii="Times New Roman" w:hAnsi="Times New Roman" w:cs="Times New Roman"/>
                <w:szCs w:val="21"/>
              </w:rPr>
              <w:t>、古城村东侧井（上游对照点）</w:t>
            </w:r>
            <w:r>
              <w:rPr>
                <w:rFonts w:ascii="Times New Roman" w:hAnsi="Times New Roman" w:cs="Times New Roman"/>
                <w:szCs w:val="21"/>
              </w:rPr>
              <w:t>W11</w:t>
            </w:r>
            <w:r>
              <w:rPr>
                <w:rFonts w:ascii="Times New Roman" w:hAnsi="Times New Roman" w:cs="Times New Roman"/>
                <w:szCs w:val="21"/>
              </w:rPr>
              <w:t>、大庄社区井（下游对照点）</w:t>
            </w:r>
            <w:r>
              <w:rPr>
                <w:rFonts w:ascii="Times New Roman" w:hAnsi="Times New Roman" w:cs="Times New Roman"/>
                <w:szCs w:val="21"/>
              </w:rPr>
              <w:t>W12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 w:rsidP="00CC622E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1,1,1-</w:t>
            </w:r>
            <w:r>
              <w:rPr>
                <w:rFonts w:ascii="Times New Roman" w:hAnsi="Times New Roman" w:cs="Times New Roman"/>
                <w:szCs w:val="21"/>
              </w:rPr>
              <w:t>三氯乙烷、</w:t>
            </w:r>
            <w:r>
              <w:rPr>
                <w:rFonts w:ascii="Times New Roman" w:hAnsi="Times New Roman" w:cs="Times New Roman"/>
                <w:szCs w:val="21"/>
              </w:rPr>
              <w:t>1,1,2-</w:t>
            </w:r>
            <w:r>
              <w:rPr>
                <w:rFonts w:ascii="Times New Roman" w:hAnsi="Times New Roman" w:cs="Times New Roman"/>
                <w:szCs w:val="21"/>
              </w:rPr>
              <w:t>三氯乙烷、</w:t>
            </w:r>
            <w:r>
              <w:rPr>
                <w:rFonts w:ascii="Times New Roman" w:hAnsi="Times New Roman" w:cs="Times New Roman"/>
                <w:szCs w:val="21"/>
              </w:rPr>
              <w:t>1,2,3-</w:t>
            </w:r>
            <w:r>
              <w:rPr>
                <w:rFonts w:ascii="Times New Roman" w:hAnsi="Times New Roman" w:cs="Times New Roman"/>
                <w:szCs w:val="21"/>
              </w:rPr>
              <w:t>三氯苯、</w:t>
            </w:r>
            <w:r>
              <w:rPr>
                <w:rFonts w:ascii="Times New Roman" w:hAnsi="Times New Roman" w:cs="Times New Roman"/>
                <w:szCs w:val="21"/>
              </w:rPr>
              <w:t>1,2,4-</w:t>
            </w:r>
            <w:r>
              <w:rPr>
                <w:rFonts w:ascii="Times New Roman" w:hAnsi="Times New Roman" w:cs="Times New Roman"/>
                <w:szCs w:val="21"/>
              </w:rPr>
              <w:t>三氯苯、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二氯丙烷、</w:t>
            </w:r>
            <w:r w:rsidR="00FD7F3D">
              <w:rPr>
                <w:rFonts w:ascii="Times New Roman" w:hAnsi="Times New Roman" w:cs="Times New Roman"/>
                <w:szCs w:val="21"/>
              </w:rPr>
              <w:t>1,1-</w:t>
            </w:r>
            <w:r w:rsidR="00FD7F3D">
              <w:rPr>
                <w:rFonts w:ascii="Times New Roman" w:hAnsi="Times New Roman" w:cs="Times New Roman"/>
                <w:szCs w:val="21"/>
              </w:rPr>
              <w:t>二氯乙烷、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二氯苯、</w:t>
            </w:r>
            <w:r>
              <w:rPr>
                <w:rFonts w:ascii="Times New Roman" w:hAnsi="Times New Roman" w:cs="Times New Roman"/>
                <w:szCs w:val="21"/>
              </w:rPr>
              <w:t>1,4-</w:t>
            </w:r>
            <w:r>
              <w:rPr>
                <w:rFonts w:ascii="Times New Roman" w:hAnsi="Times New Roman" w:cs="Times New Roman"/>
                <w:szCs w:val="21"/>
              </w:rPr>
              <w:t>二氯苯、</w:t>
            </w:r>
            <w:r>
              <w:rPr>
                <w:rFonts w:ascii="Times New Roman" w:hAnsi="Times New Roman" w:cs="Times New Roman"/>
                <w:szCs w:val="21"/>
              </w:rPr>
              <w:t>pH</w:t>
            </w:r>
            <w:r>
              <w:rPr>
                <w:rFonts w:ascii="Times New Roman" w:hAnsi="Times New Roman" w:cs="Times New Roman"/>
                <w:szCs w:val="21"/>
              </w:rPr>
              <w:t>、三氯乙烯、三氯甲烷（氯仿）、乙苯、二氯甲烷、亚硝酸盐（以</w:t>
            </w:r>
            <w:r>
              <w:rPr>
                <w:rFonts w:ascii="Times New Roman" w:hAnsi="Times New Roman" w:cs="Times New Roman"/>
                <w:szCs w:val="21"/>
              </w:rPr>
              <w:t>N</w:t>
            </w:r>
            <w:r>
              <w:rPr>
                <w:rFonts w:ascii="Times New Roman" w:hAnsi="Times New Roman" w:cs="Times New Roman"/>
                <w:szCs w:val="21"/>
              </w:rPr>
              <w:t>计）、六价铬、反式</w:t>
            </w:r>
            <w:r>
              <w:rPr>
                <w:rFonts w:ascii="Times New Roman" w:hAnsi="Times New Roman" w:cs="Times New Roman"/>
                <w:szCs w:val="21"/>
              </w:rPr>
              <w:t>-1,2-</w:t>
            </w:r>
            <w:r>
              <w:rPr>
                <w:rFonts w:ascii="Times New Roman" w:hAnsi="Times New Roman" w:cs="Times New Roman"/>
                <w:szCs w:val="21"/>
              </w:rPr>
              <w:t>二氯乙烯、可萃取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性石油烃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C10~C40</w:t>
            </w:r>
            <w:r>
              <w:rPr>
                <w:rFonts w:ascii="Times New Roman" w:hAnsi="Times New Roman" w:cs="Times New Roman"/>
                <w:szCs w:val="21"/>
              </w:rPr>
              <w:t>）、四氯化碳、对间二甲苯、总硬度、挥发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酚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、氟化物、氨氮、氯乙烯、氯化物、氯苯、氰化物、汞、溶解性总固体、甲苯、砷、硝酸盐（以</w:t>
            </w:r>
            <w:r>
              <w:rPr>
                <w:rFonts w:ascii="Times New Roman" w:hAnsi="Times New Roman" w:cs="Times New Roman"/>
                <w:szCs w:val="21"/>
              </w:rPr>
              <w:t>N</w:t>
            </w:r>
            <w:r>
              <w:rPr>
                <w:rFonts w:ascii="Times New Roman" w:hAnsi="Times New Roman" w:cs="Times New Roman"/>
                <w:szCs w:val="21"/>
              </w:rPr>
              <w:t>计）、硫化物、硫酸盐、耗氧量、苯、苯乙烯、苯并</w:t>
            </w:r>
            <w:r>
              <w:rPr>
                <w:rFonts w:ascii="Times New Roman" w:hAnsi="Times New Roman" w:cs="Times New Roman"/>
                <w:szCs w:val="21"/>
              </w:rPr>
              <w:t>[b]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荧蒽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、苯并</w:t>
            </w:r>
            <w:r>
              <w:rPr>
                <w:rFonts w:ascii="Times New Roman" w:hAnsi="Times New Roman" w:cs="Times New Roman"/>
                <w:szCs w:val="21"/>
              </w:rPr>
              <w:t>[α]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芘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荧蒽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萘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蒽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、邻二甲苯、邻苯二甲酸二（</w:t>
            </w:r>
            <w:r>
              <w:rPr>
                <w:rFonts w:ascii="Times New Roman" w:hAnsi="Times New Roman" w:cs="Times New Roman"/>
                <w:szCs w:val="21"/>
              </w:rPr>
              <w:t>2-</w:t>
            </w:r>
            <w:r>
              <w:rPr>
                <w:rFonts w:ascii="Times New Roman" w:hAnsi="Times New Roman" w:cs="Times New Roman"/>
                <w:szCs w:val="21"/>
              </w:rPr>
              <w:t>乙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基己基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）酯、钴、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钼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、铁、铅、铜、铝、锌、锰、镉、</w:t>
            </w:r>
            <w:r w:rsidR="00FD7F3D">
              <w:rPr>
                <w:rFonts w:ascii="Times New Roman" w:hAnsi="Times New Roman" w:cs="Times New Roman" w:hint="eastAsia"/>
                <w:szCs w:val="21"/>
              </w:rPr>
              <w:t>锑</w:t>
            </w:r>
            <w:r w:rsidR="00FD7F3D">
              <w:rPr>
                <w:rFonts w:ascii="Times New Roman" w:hAnsi="Times New Roman" w:cs="Times New Roman"/>
                <w:szCs w:val="21"/>
              </w:rPr>
              <w:t>、镍、</w:t>
            </w:r>
            <w:r>
              <w:rPr>
                <w:rFonts w:ascii="Times New Roman" w:hAnsi="Times New Roman" w:cs="Times New Roman"/>
                <w:szCs w:val="21"/>
              </w:rPr>
              <w:t>阴离子表面活性剂、顺式</w:t>
            </w:r>
            <w:r>
              <w:rPr>
                <w:rFonts w:ascii="Times New Roman" w:hAnsi="Times New Roman" w:cs="Times New Roman"/>
                <w:szCs w:val="21"/>
              </w:rPr>
              <w:t>-1,2-</w:t>
            </w:r>
            <w:r>
              <w:rPr>
                <w:rFonts w:ascii="Times New Roman" w:hAnsi="Times New Roman" w:cs="Times New Roman"/>
                <w:szCs w:val="21"/>
              </w:rPr>
              <w:t>二氯乙烯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天</w:t>
            </w:r>
            <w:r>
              <w:rPr>
                <w:rFonts w:ascii="Times New Roman" w:hAnsi="Times New Roman" w:cs="Times New Roman"/>
                <w:szCs w:val="21"/>
              </w:rPr>
              <w:t>*1</w:t>
            </w:r>
            <w:r>
              <w:rPr>
                <w:rFonts w:ascii="Times New Roman" w:hAnsi="Times New Roman" w:cs="Times New Roman"/>
                <w:szCs w:val="21"/>
              </w:rPr>
              <w:t>次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三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样品描述</w:t>
      </w:r>
    </w:p>
    <w:tbl>
      <w:tblPr>
        <w:tblStyle w:val="a9"/>
        <w:tblW w:w="9032" w:type="dxa"/>
        <w:tblLayout w:type="fixed"/>
        <w:tblLook w:val="04A0" w:firstRow="1" w:lastRow="0" w:firstColumn="1" w:lastColumn="0" w:noHBand="0" w:noVBand="1"/>
      </w:tblPr>
      <w:tblGrid>
        <w:gridCol w:w="1384"/>
        <w:gridCol w:w="5047"/>
        <w:gridCol w:w="2601"/>
      </w:tblGrid>
      <w:tr w:rsidR="00155B1E">
        <w:trPr>
          <w:trHeight w:val="567"/>
          <w:tblHeader/>
        </w:trPr>
        <w:tc>
          <w:tcPr>
            <w:tcW w:w="1384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5047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检测点位</w:t>
            </w:r>
          </w:p>
        </w:tc>
        <w:tc>
          <w:tcPr>
            <w:tcW w:w="2601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样品状态</w:t>
            </w:r>
          </w:p>
        </w:tc>
      </w:tr>
      <w:tr w:rsidR="00155B1E">
        <w:trPr>
          <w:trHeight w:val="567"/>
        </w:trPr>
        <w:tc>
          <w:tcPr>
            <w:tcW w:w="1384" w:type="dxa"/>
            <w:vMerge w:val="restart"/>
            <w:vAlign w:val="center"/>
          </w:tcPr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地下水</w:t>
            </w: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967C01" w:rsidRDefault="00967C0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155B1E" w:rsidRDefault="00BC74C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155B1E" w:rsidRDefault="00BC74C0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分二交接班室东南侧</w:t>
            </w:r>
            <w:r>
              <w:rPr>
                <w:rFonts w:ascii="Times New Roman" w:hAnsi="Times New Roman" w:cs="Times New Roman"/>
                <w:szCs w:val="21"/>
              </w:rPr>
              <w:t>W01</w:t>
            </w:r>
          </w:p>
        </w:tc>
        <w:tc>
          <w:tcPr>
            <w:tcW w:w="2601" w:type="dxa"/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无色、</w:t>
            </w:r>
            <w:r w:rsidR="0075237D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982219">
        <w:trPr>
          <w:trHeight w:val="567"/>
        </w:trPr>
        <w:tc>
          <w:tcPr>
            <w:tcW w:w="1384" w:type="dxa"/>
            <w:vMerge/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982219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35KV</w:t>
            </w:r>
            <w:r>
              <w:rPr>
                <w:rFonts w:ascii="Times New Roman" w:hAnsi="Times New Roman" w:cs="Times New Roman"/>
                <w:szCs w:val="21"/>
              </w:rPr>
              <w:t>变电所东侧</w:t>
            </w:r>
            <w:r>
              <w:rPr>
                <w:rFonts w:ascii="Times New Roman" w:hAnsi="Times New Roman" w:cs="Times New Roman"/>
                <w:szCs w:val="21"/>
              </w:rPr>
              <w:t>W02</w:t>
            </w:r>
          </w:p>
        </w:tc>
        <w:tc>
          <w:tcPr>
            <w:tcW w:w="2601" w:type="dxa"/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无色、</w:t>
            </w:r>
            <w:r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污水处理厂东北角</w:t>
            </w:r>
            <w:r>
              <w:rPr>
                <w:rFonts w:ascii="Times New Roman" w:hAnsi="Times New Roman" w:cs="Times New Roman"/>
                <w:szCs w:val="21"/>
              </w:rPr>
              <w:t>W03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联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一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车间西南侧</w:t>
            </w:r>
            <w:r>
              <w:rPr>
                <w:rFonts w:ascii="Times New Roman" w:hAnsi="Times New Roman" w:cs="Times New Roman"/>
                <w:szCs w:val="21"/>
              </w:rPr>
              <w:t>W06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综合办公室东北角</w:t>
            </w:r>
            <w:r>
              <w:rPr>
                <w:rFonts w:ascii="Times New Roman" w:hAnsi="Times New Roman" w:cs="Times New Roman"/>
                <w:szCs w:val="21"/>
              </w:rPr>
              <w:t>W07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储运中心仓库东侧</w:t>
            </w:r>
            <w:r>
              <w:rPr>
                <w:rFonts w:ascii="Times New Roman" w:hAnsi="Times New Roman" w:cs="Times New Roman"/>
                <w:szCs w:val="21"/>
              </w:rPr>
              <w:t>W09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催二车间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东北侧</w:t>
            </w:r>
            <w:r>
              <w:rPr>
                <w:rFonts w:ascii="Times New Roman" w:hAnsi="Times New Roman" w:cs="Times New Roman"/>
                <w:szCs w:val="21"/>
              </w:rPr>
              <w:t>W10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古城村东侧井（上游对照点）</w:t>
            </w:r>
            <w:r>
              <w:rPr>
                <w:rFonts w:ascii="Times New Roman" w:hAnsi="Times New Roman" w:cs="Times New Roman"/>
                <w:szCs w:val="21"/>
              </w:rPr>
              <w:t>W11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  <w:tr w:rsidR="0075237D" w:rsidTr="0075237D">
        <w:trPr>
          <w:trHeight w:val="567"/>
        </w:trPr>
        <w:tc>
          <w:tcPr>
            <w:tcW w:w="1384" w:type="dxa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地下水</w:t>
            </w:r>
          </w:p>
        </w:tc>
        <w:tc>
          <w:tcPr>
            <w:tcW w:w="5047" w:type="dxa"/>
            <w:vMerge w:val="restart"/>
            <w:vAlign w:val="center"/>
          </w:tcPr>
          <w:p w:rsidR="0075237D" w:rsidRDefault="0075237D" w:rsidP="00967C01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大庄社区井（下游对照点）</w:t>
            </w:r>
            <w:r>
              <w:rPr>
                <w:rFonts w:ascii="Times New Roman" w:hAnsi="Times New Roman" w:cs="Times New Roman"/>
                <w:szCs w:val="21"/>
              </w:rPr>
              <w:t>W12</w:t>
            </w:r>
          </w:p>
        </w:tc>
        <w:tc>
          <w:tcPr>
            <w:tcW w:w="2601" w:type="dxa"/>
            <w:vAlign w:val="center"/>
          </w:tcPr>
          <w:p w:rsidR="0075237D" w:rsidRDefault="0075237D" w:rsidP="0075237D">
            <w:pPr>
              <w:jc w:val="center"/>
            </w:pPr>
            <w:r w:rsidRPr="00EA33C0">
              <w:rPr>
                <w:rFonts w:ascii="Times New Roman" w:hAnsi="Times New Roman" w:cs="Times New Roman"/>
                <w:szCs w:val="21"/>
              </w:rPr>
              <w:t>无色、</w:t>
            </w:r>
            <w:r w:rsidRPr="00EA33C0">
              <w:rPr>
                <w:rFonts w:ascii="Times New Roman" w:hAnsi="Times New Roman" w:cs="Times New Roman" w:hint="eastAsia"/>
                <w:szCs w:val="21"/>
              </w:rPr>
              <w:t>液体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四、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检测依据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268"/>
        <w:gridCol w:w="1310"/>
        <w:gridCol w:w="4582"/>
        <w:gridCol w:w="1253"/>
      </w:tblGrid>
      <w:tr w:rsidR="00155B1E" w:rsidTr="00DB5E0E">
        <w:trPr>
          <w:trHeight w:val="575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检测类别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检测项目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标准名称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检出限</w:t>
            </w:r>
          </w:p>
        </w:tc>
      </w:tr>
      <w:tr w:rsidR="00155B1E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铁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11911-1989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铁、锰的测定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0.03mg/L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锰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11911-1989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铁、锰的测定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0.01mg/L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硫化物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16489-1996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硫化物的测定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亚甲基蓝分光光度法》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0.005mg/L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玻璃电极法》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0.01(pH</w:t>
            </w:r>
            <w:r>
              <w:rPr>
                <w:rFonts w:ascii="Times New Roman" w:hAnsi="Times New Roman" w:cs="Times New Roman"/>
              </w:rPr>
              <w:t>值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总硬度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乙二胺四乙酸二钠滴定法》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1.0mg/L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溶解性总固体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称量法》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阴离子表面活性剂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5750.4-2006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感官性状和物理指标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阴离子表面活性剂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亚甲蓝分光光度法》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亚硝酸盐（以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计）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重氮耦合分光光度法》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0.001mg/L</w:t>
            </w:r>
          </w:p>
        </w:tc>
      </w:tr>
      <w:tr w:rsidR="00982219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pct"/>
            <w:vMerge/>
            <w:tcBorders>
              <w:top w:val="single" w:sz="4" w:space="0" w:color="auto"/>
            </w:tcBorders>
            <w:vAlign w:val="center"/>
          </w:tcPr>
          <w:p w:rsidR="00982219" w:rsidRDefault="009822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硝酸银容量法》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1.0mg/L</w:t>
            </w:r>
          </w:p>
        </w:tc>
      </w:tr>
    </w:tbl>
    <w:p w:rsidR="00DB5E0E" w:rsidRDefault="00DB5E0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268"/>
        <w:gridCol w:w="1310"/>
        <w:gridCol w:w="4582"/>
        <w:gridCol w:w="1253"/>
      </w:tblGrid>
      <w:tr w:rsidR="00C7370F" w:rsidTr="00DB5E0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</w:tcBorders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地下水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氰化物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异烟酸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巴比妥酸分光光度法》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0.002mg/L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硝酸盐（以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计）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5750.5-2006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无机非金属指标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麝香草酚分光光度法》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六价铬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二苯碳酰二肼分光光度法》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0.004mg/L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钴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5µg/L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钼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5µg/L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铅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2.5µg/L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铝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>(1.1)</w:t>
            </w:r>
            <w:r>
              <w:rPr>
                <w:rFonts w:ascii="Times New Roman" w:hAnsi="Times New Roman" w:cs="Times New Roman"/>
              </w:rPr>
              <w:t>铬天青</w:t>
            </w: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0.008mg/L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0.5μg/L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耗氧量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5750.7-2006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有机物综合指标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酸性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碱性</w:t>
            </w:r>
            <w:r>
              <w:rPr>
                <w:rFonts w:ascii="Times New Roman" w:hAnsi="Times New Roman" w:cs="Times New Roman"/>
              </w:rPr>
              <w:t>高锰酸钾滴定法》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19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邻苯二甲酸二（</w:t>
            </w: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</w:rPr>
              <w:t>乙基己基）酯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5750.8-2006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有机物指标》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2μg/L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7475-1987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铜、铅、锌、镉的测定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21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锌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7475-1987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铜、铅、锌、镉的测定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22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氟化物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7484-1987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氟化物的测定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离子选择电极法》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23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[b]</w:t>
            </w:r>
            <w:r>
              <w:rPr>
                <w:rFonts w:ascii="Times New Roman" w:hAnsi="Times New Roman" w:cs="Times New Roman"/>
              </w:rPr>
              <w:t>荧蒽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0.0008μg/L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24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[α]</w:t>
            </w:r>
            <w:r>
              <w:rPr>
                <w:rFonts w:ascii="Times New Roman" w:hAnsi="Times New Roman" w:cs="Times New Roman"/>
              </w:rPr>
              <w:t>芘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0.0004μg/L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C07B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荧蒽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0.0010μg/L</w:t>
            </w:r>
          </w:p>
        </w:tc>
      </w:tr>
      <w:tr w:rsidR="00C7370F" w:rsidTr="00C07BAD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萘</w:t>
            </w:r>
            <w:proofErr w:type="gramEnd"/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0.0016μg/L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27</w:t>
            </w:r>
          </w:p>
        </w:tc>
        <w:tc>
          <w:tcPr>
            <w:tcW w:w="697" w:type="pct"/>
            <w:vMerge w:val="restart"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地下水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蒽</w:t>
            </w:r>
            <w:proofErr w:type="gramEnd"/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478-2009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多环芳烃的测定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液液萃取和固相萃取高效液相色谱法》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0.0014μg/L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28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挥发酚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503-2009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挥发酚的测定</w:t>
            </w:r>
            <w:r>
              <w:rPr>
                <w:rFonts w:ascii="Times New Roman" w:hAnsi="Times New Roman" w:cs="Times New Roman"/>
              </w:rPr>
              <w:t xml:space="preserve"> 4-</w:t>
            </w:r>
            <w:r>
              <w:rPr>
                <w:rFonts w:ascii="Times New Roman" w:hAnsi="Times New Roman" w:cs="Times New Roman"/>
              </w:rPr>
              <w:t>氨基安替比林分光光度法》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0.0003mg/L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29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氨氮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535-2009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氨氮的测定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纳氏试剂分光光度法》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0.025mg/L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1,1,1-</w:t>
            </w:r>
            <w:r>
              <w:rPr>
                <w:rFonts w:ascii="Times New Roman" w:hAnsi="Times New Roman" w:cs="Times New Roman"/>
              </w:rPr>
              <w:t>三氯乙烷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31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1,1,2-</w:t>
            </w:r>
            <w:r>
              <w:rPr>
                <w:rFonts w:ascii="Times New Roman" w:hAnsi="Times New Roman" w:cs="Times New Roman"/>
              </w:rPr>
              <w:t>三氯乙烷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32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1,2,3-</w:t>
            </w:r>
            <w:r>
              <w:rPr>
                <w:rFonts w:ascii="Times New Roman" w:hAnsi="Times New Roman" w:cs="Times New Roman"/>
              </w:rPr>
              <w:t>三氯苯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33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1,2,4-</w:t>
            </w:r>
            <w:r>
              <w:rPr>
                <w:rFonts w:ascii="Times New Roman" w:hAnsi="Times New Roman" w:cs="Times New Roman"/>
              </w:rPr>
              <w:t>三氯苯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34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35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36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37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1,4-</w:t>
            </w:r>
            <w:r>
              <w:rPr>
                <w:rFonts w:ascii="Times New Roman" w:hAnsi="Times New Roman" w:cs="Times New Roman"/>
              </w:rPr>
              <w:t>二氯苯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38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三氯甲烷（氯仿）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1.4µg/L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40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41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二氯甲烷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1.0μg/L</w:t>
            </w:r>
          </w:p>
        </w:tc>
      </w:tr>
      <w:tr w:rsidR="00C7370F" w:rsidTr="00E95CAC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42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反式</w:t>
            </w:r>
            <w:r>
              <w:rPr>
                <w:rFonts w:ascii="Times New Roman" w:hAnsi="Times New Roman" w:cs="Times New Roman"/>
              </w:rPr>
              <w:t>-1,2-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43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四氯化碳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1.5µg/L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44</w:t>
            </w:r>
          </w:p>
        </w:tc>
        <w:tc>
          <w:tcPr>
            <w:tcW w:w="697" w:type="pct"/>
            <w:vMerge w:val="restart"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地下水</w:t>
            </w:r>
            <w:bookmarkStart w:id="0" w:name="_GoBack"/>
            <w:bookmarkEnd w:id="0"/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对间二甲苯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45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46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47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48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1.4µg/L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49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0.6µg/L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50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邻二甲苯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51</w:t>
            </w:r>
          </w:p>
        </w:tc>
        <w:tc>
          <w:tcPr>
            <w:tcW w:w="697" w:type="pct"/>
            <w:vMerge/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顺式</w:t>
            </w:r>
            <w:r>
              <w:rPr>
                <w:rFonts w:ascii="Times New Roman" w:hAnsi="Times New Roman" w:cs="Times New Roman"/>
              </w:rPr>
              <w:t>-1,2-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52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</w:t>
            </w:r>
            <w:r>
              <w:rPr>
                <w:rFonts w:ascii="Times New Roman" w:hAnsi="Times New Roman" w:cs="Times New Roman"/>
              </w:rPr>
              <w:t>二氯乙烷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639-2012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挥发性有机物的测定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53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汞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HJ694-2014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汞、砷、硒、铋和锑的测定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0.1µg/L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54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HJ694-2014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汞、砷、硒、铋和锑的测定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1.0µg/L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55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可萃取性石油烃</w:t>
            </w:r>
            <w:r w:rsidRPr="00DB5E0E">
              <w:rPr>
                <w:rFonts w:ascii="Times New Roman" w:hAnsi="Times New Roman" w:cs="Times New Roman"/>
                <w:spacing w:val="-22"/>
              </w:rPr>
              <w:t>（</w:t>
            </w:r>
            <w:r w:rsidRPr="00DB5E0E">
              <w:rPr>
                <w:rFonts w:ascii="Times New Roman" w:hAnsi="Times New Roman" w:cs="Times New Roman"/>
                <w:spacing w:val="-22"/>
              </w:rPr>
              <w:t>C10~C40</w:t>
            </w:r>
            <w:r w:rsidRPr="00DB5E0E">
              <w:rPr>
                <w:rFonts w:ascii="Times New Roman" w:hAnsi="Times New Roman" w:cs="Times New Roman"/>
                <w:spacing w:val="-22"/>
              </w:rPr>
              <w:t>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894-2017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可萃取性石油烃（</w:t>
            </w:r>
            <w:r>
              <w:rPr>
                <w:rFonts w:ascii="Times New Roman" w:hAnsi="Times New Roman" w:cs="Times New Roman"/>
              </w:rPr>
              <w:t>C10-C40</w:t>
            </w:r>
            <w:r>
              <w:rPr>
                <w:rFonts w:ascii="Times New Roman" w:hAnsi="Times New Roman" w:cs="Times New Roman"/>
              </w:rPr>
              <w:t>）的测定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气相色谱法》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0.01mg/L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56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硫酸盐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HJ/T 342-2007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硫酸盐的测定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铬酸钡光度法（试行）》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8mg/L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57</w:t>
            </w:r>
          </w:p>
        </w:tc>
        <w:tc>
          <w:tcPr>
            <w:tcW w:w="697" w:type="pct"/>
            <w:vMerge/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锑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694-2014 </w:t>
            </w:r>
            <w:r>
              <w:rPr>
                <w:rFonts w:ascii="Times New Roman" w:hAnsi="Times New Roman" w:cs="Times New Roman"/>
              </w:rPr>
              <w:t>《水质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汞、砷、硒、铋和锑的测定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0.2μg/L</w:t>
            </w:r>
          </w:p>
        </w:tc>
      </w:tr>
      <w:tr w:rsidR="00C7370F" w:rsidTr="002755AE">
        <w:trPr>
          <w:trHeight w:val="756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58</w:t>
            </w: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镍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GB/T 5750.6-2006 </w:t>
            </w:r>
            <w:r>
              <w:rPr>
                <w:rFonts w:ascii="Times New Roman" w:hAnsi="Times New Roman" w:cs="Times New Roman"/>
              </w:rPr>
              <w:t>《生活饮用水标准检验方法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金属指标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无火焰原子吸收分光光度法》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70F" w:rsidRDefault="00C7370F" w:rsidP="00FD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5µg/L</w:t>
            </w:r>
          </w:p>
        </w:tc>
      </w:tr>
    </w:tbl>
    <w:p w:rsidR="00CC622E" w:rsidRDefault="00CC622E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C7370F" w:rsidRDefault="00C7370F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C7370F" w:rsidRDefault="00C7370F">
      <w:pPr>
        <w:spacing w:line="360" w:lineRule="auto"/>
        <w:jc w:val="left"/>
        <w:rPr>
          <w:rFonts w:ascii="Times New Roman" w:eastAsia="宋体" w:hAnsi="Times New Roman" w:cs="Times New Roman" w:hint="eastAsia"/>
          <w:b/>
          <w:szCs w:val="21"/>
        </w:rPr>
      </w:pPr>
    </w:p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五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检测仪器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3402"/>
        <w:gridCol w:w="2598"/>
      </w:tblGrid>
      <w:tr w:rsidR="00155B1E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仪器编号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仪器名称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仪器型号</w:t>
            </w:r>
          </w:p>
        </w:tc>
      </w:tr>
      <w:tr w:rsidR="00155B1E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ZBYT-01-147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便携式酸度计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Testo206PH1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ZBYT-01-016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可见分光光度计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722N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ZBYT-01-043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可见分光光度计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722N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ZBYT-01-031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原子荧光光度计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AFS-8230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高效液相色谱仪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LC-20AT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ZBYT-01-049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酸式滴定管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25mL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原子吸收分光光度计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TAS-990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原子吸收分光光度计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AA-6880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ZBYT-01-129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质谱联用仪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7890B-5977B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ZBYT-01-150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8860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电热恒温鼓风干燥箱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DHG-9203A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ZBYT-01-023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电子天平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ML204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ZBYT-01-014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离子活度计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PXS-215</w:t>
            </w:r>
          </w:p>
        </w:tc>
      </w:tr>
      <w:tr w:rsidR="00982219" w:rsidTr="0075237D">
        <w:trPr>
          <w:trHeight w:hRule="exact" w:val="454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219" w:rsidRDefault="00752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GC-2014</w:t>
            </w:r>
          </w:p>
        </w:tc>
      </w:tr>
    </w:tbl>
    <w:p w:rsidR="00155B1E" w:rsidRDefault="00BC74C0">
      <w:pPr>
        <w:spacing w:beforeLines="50" w:before="156" w:afterLines="50" w:after="156" w:line="40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现场检测人员：</w:t>
      </w:r>
      <w:r w:rsidRPr="00BC74C0">
        <w:t>董君成、杨继康</w:t>
      </w:r>
    </w:p>
    <w:p w:rsidR="00155B1E" w:rsidRDefault="00BC74C0">
      <w:pPr>
        <w:spacing w:beforeLines="50" w:before="156" w:afterLines="50" w:after="156" w:line="400" w:lineRule="exact"/>
        <w:jc w:val="left"/>
      </w:pPr>
      <w:r>
        <w:rPr>
          <w:rFonts w:ascii="Times New Roman" w:eastAsia="宋体" w:hAnsi="Times New Roman" w:cs="Times New Roman"/>
          <w:szCs w:val="21"/>
        </w:rPr>
        <w:t>分析检测人员：</w:t>
      </w:r>
      <w:r w:rsidR="00FD7F3D">
        <w:t>张秀燕、</w:t>
      </w:r>
      <w:r w:rsidRPr="00BC74C0">
        <w:t>冯笑、郑雪琳、谷玉锦、冯莹莹、承田、黄雪飞、冯英姿</w:t>
      </w:r>
    </w:p>
    <w:p w:rsidR="00155B1E" w:rsidRPr="00FD7F3D" w:rsidRDefault="00155B1E">
      <w:pPr>
        <w:spacing w:beforeLines="50" w:before="156" w:afterLines="50" w:after="156" w:line="400" w:lineRule="exact"/>
        <w:jc w:val="left"/>
        <w:rPr>
          <w:rFonts w:ascii="Times New Roman" w:eastAsia="宋体" w:hAnsi="Times New Roman" w:cs="Times New Roman"/>
          <w:szCs w:val="21"/>
        </w:rPr>
      </w:pPr>
    </w:p>
    <w:tbl>
      <w:tblPr>
        <w:tblStyle w:val="a9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155B1E">
        <w:trPr>
          <w:trHeight w:val="1010"/>
        </w:trPr>
        <w:tc>
          <w:tcPr>
            <w:tcW w:w="9039" w:type="dxa"/>
            <w:vAlign w:val="center"/>
          </w:tcPr>
          <w:p w:rsidR="00155B1E" w:rsidRDefault="00BC74C0" w:rsidP="00863451">
            <w:pPr>
              <w:wordWrap w:val="0"/>
              <w:spacing w:afterLines="50" w:after="156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编制：</w:t>
            </w:r>
            <w:r w:rsidR="004F29DC" w:rsidRPr="005A7496">
              <w:rPr>
                <w:rFonts w:ascii="Times New Roman" w:eastAsia="宋体" w:hAnsi="Times New Roman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016000" cy="508000"/>
                  <wp:effectExtent l="0" t="0" r="0" b="0"/>
                  <wp:docPr id="3" name="Drawing 0" descr="7c954f2c-6f35-4b3b-b91e-4bdf3a56f0a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7c954f2c-6f35-4b3b-b91e-4bdf3a56f0ad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55B1E" w:rsidRDefault="00BC74C0" w:rsidP="00863451">
            <w:pPr>
              <w:wordWrap w:val="0"/>
              <w:spacing w:afterLines="50" w:after="156"/>
              <w:ind w:firstLineChars="2400" w:firstLine="57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批准：</w:t>
            </w:r>
            <w:r w:rsidR="004F29DC" w:rsidRPr="005A749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${@issueSign}</w:t>
            </w:r>
          </w:p>
          <w:p w:rsidR="00155B1E" w:rsidRDefault="00155B1E">
            <w:pPr>
              <w:wordWrap w:val="0"/>
              <w:spacing w:afterLines="50" w:after="156" w:line="36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:rsidR="00155B1E" w:rsidRDefault="00BC74C0" w:rsidP="00863451">
            <w:pPr>
              <w:wordWrap w:val="0"/>
              <w:spacing w:afterLines="50" w:after="156"/>
              <w:rPr>
                <w:rFonts w:ascii="Times New Roman" w:eastAsiaTheme="majorEastAsia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审核：</w:t>
            </w:r>
            <w:r w:rsidR="004F29DC">
              <w:rPr>
                <w:rFonts w:ascii="Times New Roman" w:eastAsiaTheme="majorEastAsia" w:hAnsi="Times New Roman" w:cs="Times New Roman" w:hint="eastAsia"/>
                <w:bCs/>
                <w:noProof/>
                <w:sz w:val="24"/>
              </w:rPr>
              <w:t xml:space="preserve"> </w:t>
            </w:r>
            <w:r w:rsidR="004F29DC" w:rsidRPr="005A749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${@checkSign}</w:t>
            </w:r>
          </w:p>
        </w:tc>
      </w:tr>
      <w:tr w:rsidR="00155B1E">
        <w:trPr>
          <w:trHeight w:val="1807"/>
        </w:trPr>
        <w:tc>
          <w:tcPr>
            <w:tcW w:w="9039" w:type="dxa"/>
            <w:vAlign w:val="center"/>
          </w:tcPr>
          <w:p w:rsidR="00155B1E" w:rsidRPr="004F29DC" w:rsidRDefault="004F29DC">
            <w:pPr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4F29DC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 xml:space="preserve">  </w:t>
            </w:r>
            <w:r w:rsidR="00BC74C0"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{</w:t>
            </w:r>
            <w:proofErr w:type="spellStart"/>
            <w:r w:rsidR="00BC74C0"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testSign</w:t>
            </w:r>
            <w:proofErr w:type="spellEnd"/>
            <w:r w:rsidR="00BC74C0"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}</w:t>
            </w:r>
          </w:p>
          <w:p w:rsidR="00155B1E" w:rsidRDefault="00BC74C0">
            <w:pPr>
              <w:ind w:firstLineChars="2700" w:firstLine="6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检验检测专用章</w:t>
            </w:r>
          </w:p>
          <w:p w:rsidR="00155B1E" w:rsidRDefault="004F29DC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                                           </w:t>
            </w:r>
            <w:r w:rsidR="00BC74C0">
              <w:rPr>
                <w:rFonts w:ascii="Times New Roman" w:eastAsia="宋体" w:hAnsi="Times New Roman" w:cs="Times New Roman"/>
                <w:sz w:val="24"/>
              </w:rPr>
              <w:t>${reportIssueDate_cn}</w:t>
            </w:r>
          </w:p>
        </w:tc>
      </w:tr>
    </w:tbl>
    <w:p w:rsidR="00155B1E" w:rsidRDefault="00155B1E">
      <w:pPr>
        <w:rPr>
          <w:rFonts w:ascii="Times New Roman" w:hAnsi="Times New Roman" w:cs="Times New Roman"/>
        </w:rPr>
        <w:sectPr w:rsidR="00155B1E">
          <w:headerReference w:type="default" r:id="rId13"/>
          <w:footerReference w:type="default" r:id="rId14"/>
          <w:pgSz w:w="11906" w:h="16838"/>
          <w:pgMar w:top="1440" w:right="1797" w:bottom="1440" w:left="1230" w:header="851" w:footer="992" w:gutter="0"/>
          <w:cols w:space="425"/>
          <w:docGrid w:type="linesAndChars" w:linePitch="312"/>
        </w:sectPr>
      </w:pPr>
    </w:p>
    <w:p w:rsidR="00155B1E" w:rsidRDefault="00BC74C0" w:rsidP="00DB5E0E">
      <w:pPr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六</w:t>
      </w:r>
      <w:r>
        <w:rPr>
          <w:rFonts w:ascii="Times New Roman" w:eastAsia="宋体" w:hAnsi="Times New Roman" w:cs="Times New Roman"/>
          <w:b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检测结果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41"/>
        <w:gridCol w:w="3260"/>
        <w:gridCol w:w="1276"/>
        <w:gridCol w:w="105"/>
        <w:gridCol w:w="1182"/>
        <w:gridCol w:w="414"/>
        <w:gridCol w:w="1009"/>
        <w:gridCol w:w="162"/>
        <w:gridCol w:w="1261"/>
        <w:gridCol w:w="119"/>
        <w:gridCol w:w="1304"/>
        <w:gridCol w:w="79"/>
        <w:gridCol w:w="1344"/>
        <w:gridCol w:w="40"/>
        <w:gridCol w:w="1378"/>
      </w:tblGrid>
      <w:tr w:rsidR="00155B1E">
        <w:trPr>
          <w:trHeight w:val="567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E" w:rsidRPr="00DB5E0E" w:rsidRDefault="00BC74C0" w:rsidP="00DB5E0E">
            <w:pPr>
              <w:jc w:val="left"/>
              <w:rPr>
                <w:rFonts w:ascii="Times New Roman" w:eastAsia="宋体" w:hAnsi="Times New Roman"/>
                <w:b/>
              </w:rPr>
            </w:pPr>
            <w:r w:rsidRPr="00DB5E0E">
              <w:rPr>
                <w:rFonts w:ascii="Times New Roman" w:eastAsia="宋体" w:hAnsi="Times New Roman" w:hint="eastAsia"/>
                <w:b/>
              </w:rPr>
              <w:t>（一）地下水检测结果</w:t>
            </w:r>
          </w:p>
        </w:tc>
      </w:tr>
      <w:tr w:rsidR="00155B1E" w:rsidTr="00DB5E0E">
        <w:trPr>
          <w:trHeight w:val="454"/>
        </w:trPr>
        <w:tc>
          <w:tcPr>
            <w:tcW w:w="5000" w:type="pct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155B1E" w:rsidRPr="00DB5E0E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DB5E0E">
              <w:rPr>
                <w:rFonts w:ascii="Times New Roman" w:eastAsia="宋体" w:hAnsi="Times New Roman" w:hint="eastAsia"/>
                <w:b/>
              </w:rPr>
              <w:t>表</w:t>
            </w:r>
            <w:r w:rsidRPr="00DB5E0E">
              <w:rPr>
                <w:rFonts w:ascii="Times New Roman" w:eastAsia="宋体" w:hAnsi="Times New Roman" w:hint="eastAsia"/>
                <w:b/>
              </w:rPr>
              <w:t xml:space="preserve">1-1 </w:t>
            </w:r>
            <w:r w:rsidRPr="00DB5E0E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DB5E0E">
        <w:trPr>
          <w:trHeight w:val="567"/>
        </w:trPr>
        <w:tc>
          <w:tcPr>
            <w:tcW w:w="438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0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12" w:type="pct"/>
            <w:gridSpan w:val="13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75237D">
              <w:rPr>
                <w:rFonts w:ascii="Times New Roman" w:eastAsia="宋体" w:hAnsi="Times New Roman"/>
              </w:rPr>
              <w:t>（</w:t>
            </w:r>
            <w:r w:rsidR="0075237D">
              <w:rPr>
                <w:rFonts w:ascii="Times New Roman" w:eastAsia="宋体" w:hAnsi="Times New Roman"/>
              </w:rPr>
              <w:t>mg/L</w:t>
            </w:r>
            <w:r w:rsidR="0075237D">
              <w:rPr>
                <w:rFonts w:ascii="Times New Roman" w:eastAsia="宋体" w:hAnsi="Times New Roman"/>
              </w:rPr>
              <w:t>）</w:t>
            </w:r>
          </w:p>
        </w:tc>
      </w:tr>
      <w:tr w:rsidR="0075237D" w:rsidTr="0075237D">
        <w:trPr>
          <w:trHeight w:val="340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pH</w:t>
            </w:r>
          </w:p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</w:t>
            </w:r>
            <w:r>
              <w:rPr>
                <w:rFonts w:ascii="Times New Roman" w:eastAsia="宋体" w:hAnsi="Times New Roman" w:hint="eastAsia"/>
              </w:rPr>
              <w:t>无量纲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溶解性总固体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总硬度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耗氧量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氯化物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硫酸盐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氟化物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7.16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2.04×10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1.03×10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2.25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542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308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0.56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7.14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1.16×10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630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0.65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119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124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0.52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7.08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1.88×10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980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1.82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420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254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0.51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7.11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1.71×10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882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1.90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284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226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0.44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7.23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800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400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1.26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72.8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113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0.68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7.22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1.03×10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603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1.53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40.5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182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0.42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7.02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958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610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2.00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26.6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213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0.46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7.33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1.00×10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1.90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38.4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229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0.40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7.27</w:t>
            </w:r>
          </w:p>
        </w:tc>
        <w:tc>
          <w:tcPr>
            <w:tcW w:w="56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1.06×10</w:t>
            </w:r>
            <w:r>
              <w:rPr>
                <w:rFonts w:ascii="Times New Roman" w:eastAsia="宋体" w:hAnsi="Times New Roman"/>
                <w:vertAlign w:val="superscript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648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1.95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45.6</w:t>
            </w:r>
          </w:p>
        </w:tc>
        <w:tc>
          <w:tcPr>
            <w:tcW w:w="4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246</w:t>
            </w:r>
          </w:p>
        </w:tc>
        <w:tc>
          <w:tcPr>
            <w:tcW w:w="486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0.58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155B1E" w:rsidRPr="00A377E7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1-2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0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12" w:type="pct"/>
            <w:gridSpan w:val="13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75237D">
              <w:rPr>
                <w:rFonts w:ascii="Times New Roman" w:eastAsia="宋体" w:hAnsi="Times New Roman"/>
              </w:rPr>
              <w:t>（</w:t>
            </w:r>
            <w:r w:rsidR="0075237D">
              <w:rPr>
                <w:rFonts w:ascii="Times New Roman" w:eastAsia="宋体" w:hAnsi="Times New Roman"/>
              </w:rPr>
              <w:t>mg/L</w:t>
            </w:r>
            <w:r w:rsidR="0075237D">
              <w:rPr>
                <w:rFonts w:ascii="Times New Roman" w:eastAsia="宋体" w:hAnsi="Times New Roman"/>
              </w:rPr>
              <w:t>）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亚硝酸盐（以</w:t>
            </w:r>
            <w:r>
              <w:rPr>
                <w:rFonts w:ascii="Times New Roman" w:eastAsia="宋体" w:hAnsi="Times New Roman"/>
              </w:rPr>
              <w:t>N</w:t>
            </w:r>
            <w:r>
              <w:rPr>
                <w:rFonts w:ascii="Times New Roman" w:eastAsia="宋体" w:hAnsi="Times New Roman"/>
              </w:rPr>
              <w:t>计）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硝酸盐</w:t>
            </w:r>
          </w:p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（以</w:t>
            </w:r>
            <w:r>
              <w:rPr>
                <w:rFonts w:ascii="Times New Roman" w:eastAsia="宋体" w:hAnsi="Times New Roman"/>
              </w:rPr>
              <w:t>N</w:t>
            </w:r>
            <w:r>
              <w:rPr>
                <w:rFonts w:ascii="Times New Roman" w:eastAsia="宋体" w:hAnsi="Times New Roman"/>
              </w:rPr>
              <w:t>计）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氨氮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挥发</w:t>
            </w:r>
            <w:proofErr w:type="gramStart"/>
            <w:r>
              <w:rPr>
                <w:rFonts w:ascii="Times New Roman" w:eastAsia="宋体" w:hAnsi="Times New Roman"/>
              </w:rPr>
              <w:t>酚</w:t>
            </w:r>
            <w:proofErr w:type="gramEnd"/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阴离子表面活性剂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氰化物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硫化物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0.013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11.5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0.526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0.017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16.5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0.173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0.021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11.0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0.172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0.012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18.2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0.155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0.016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4.2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0.140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0.102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4.8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0.211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0.820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10.4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0.218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0.019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8.0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0.167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50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0.018</w:t>
            </w:r>
          </w:p>
        </w:tc>
        <w:tc>
          <w:tcPr>
            <w:tcW w:w="45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8.6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0.226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2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0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1588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12" w:type="pct"/>
            <w:gridSpan w:val="13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</w:tbl>
    <w:p w:rsidR="00982219" w:rsidRDefault="00982219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257"/>
        <w:gridCol w:w="1383"/>
        <w:gridCol w:w="1383"/>
        <w:gridCol w:w="1491"/>
        <w:gridCol w:w="1083"/>
        <w:gridCol w:w="1083"/>
        <w:gridCol w:w="1083"/>
        <w:gridCol w:w="1083"/>
        <w:gridCol w:w="1086"/>
      </w:tblGrid>
      <w:tr w:rsidR="00155B1E">
        <w:trPr>
          <w:trHeight w:val="567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55B1E" w:rsidRPr="00A377E7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1-3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49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13" w:type="pct"/>
            <w:gridSpan w:val="8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75237D">
              <w:rPr>
                <w:rFonts w:ascii="Times New Roman" w:eastAsia="宋体" w:hAnsi="Times New Roman"/>
              </w:rPr>
              <w:t>（</w:t>
            </w:r>
            <w:r w:rsidR="0075237D">
              <w:rPr>
                <w:rFonts w:ascii="Times New Roman" w:eastAsia="宋体" w:hAnsi="Times New Roman"/>
              </w:rPr>
              <w:t>mg/L</w:t>
            </w:r>
            <w:r w:rsidR="0075237D">
              <w:rPr>
                <w:rFonts w:ascii="Times New Roman" w:eastAsia="宋体" w:hAnsi="Times New Roman"/>
              </w:rPr>
              <w:t>）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Merge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8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六价铬</w:t>
            </w:r>
          </w:p>
        </w:tc>
        <w:tc>
          <w:tcPr>
            <w:tcW w:w="488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铁</w:t>
            </w:r>
          </w:p>
        </w:tc>
        <w:tc>
          <w:tcPr>
            <w:tcW w:w="5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可萃取</w:t>
            </w:r>
            <w:proofErr w:type="gramStart"/>
            <w:r>
              <w:rPr>
                <w:rFonts w:ascii="Times New Roman" w:eastAsia="宋体" w:hAnsi="Times New Roman"/>
              </w:rPr>
              <w:t>性石油烃</w:t>
            </w:r>
            <w:proofErr w:type="gramEnd"/>
            <w:r>
              <w:rPr>
                <w:rFonts w:ascii="Times New Roman" w:eastAsia="宋体" w:hAnsi="Times New Roman"/>
              </w:rPr>
              <w:t>（</w:t>
            </w:r>
            <w:r>
              <w:rPr>
                <w:rFonts w:ascii="Times New Roman" w:eastAsia="宋体" w:hAnsi="Times New Roman"/>
              </w:rPr>
              <w:t>C10~C40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382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铜</w:t>
            </w:r>
          </w:p>
        </w:tc>
        <w:tc>
          <w:tcPr>
            <w:tcW w:w="382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铝</w:t>
            </w:r>
          </w:p>
        </w:tc>
        <w:tc>
          <w:tcPr>
            <w:tcW w:w="382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锌</w:t>
            </w:r>
          </w:p>
        </w:tc>
        <w:tc>
          <w:tcPr>
            <w:tcW w:w="382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锰</w:t>
            </w:r>
          </w:p>
        </w:tc>
        <w:tc>
          <w:tcPr>
            <w:tcW w:w="383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镍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 w:val="restar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0.016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0.06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0.013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0.04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0.015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0.07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0.022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0.05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0.009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0.08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0.012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0.09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0.020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0.07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0.026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0.05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</w:pPr>
            <w:r w:rsidRPr="00261E56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9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0.033</w:t>
            </w:r>
          </w:p>
        </w:tc>
        <w:tc>
          <w:tcPr>
            <w:tcW w:w="488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0.07</w:t>
            </w:r>
          </w:p>
        </w:tc>
        <w:tc>
          <w:tcPr>
            <w:tcW w:w="526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2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83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15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13" w:type="pct"/>
            <w:gridSpan w:val="8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</w:tbl>
    <w:p w:rsidR="00982219" w:rsidRDefault="00982219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43"/>
        <w:gridCol w:w="3125"/>
        <w:gridCol w:w="130"/>
        <w:gridCol w:w="1210"/>
        <w:gridCol w:w="295"/>
        <w:gridCol w:w="916"/>
        <w:gridCol w:w="720"/>
        <w:gridCol w:w="490"/>
        <w:gridCol w:w="1145"/>
        <w:gridCol w:w="65"/>
        <w:gridCol w:w="1210"/>
        <w:gridCol w:w="360"/>
        <w:gridCol w:w="850"/>
        <w:gridCol w:w="785"/>
        <w:gridCol w:w="425"/>
        <w:gridCol w:w="1205"/>
      </w:tblGrid>
      <w:tr w:rsidR="00155B1E">
        <w:trPr>
          <w:trHeight w:val="567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vAlign w:val="center"/>
          </w:tcPr>
          <w:p w:rsidR="00155B1E" w:rsidRPr="00A377E7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1-4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CC622E">
        <w:trPr>
          <w:trHeight w:val="567"/>
        </w:trPr>
        <w:tc>
          <w:tcPr>
            <w:tcW w:w="438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47" w:type="pct"/>
            <w:gridSpan w:val="2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14" w:type="pct"/>
            <w:gridSpan w:val="13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75237D">
              <w:rPr>
                <w:rFonts w:ascii="Times New Roman" w:eastAsia="宋体" w:hAnsi="Times New Roman"/>
              </w:rPr>
              <w:t>（</w:t>
            </w:r>
            <w:proofErr w:type="spellStart"/>
            <w:r w:rsidR="0075237D">
              <w:rPr>
                <w:rFonts w:ascii="Times New Roman" w:eastAsia="宋体" w:hAnsi="Times New Roman"/>
              </w:rPr>
              <w:t>μg</w:t>
            </w:r>
            <w:proofErr w:type="spellEnd"/>
            <w:r w:rsidR="0075237D">
              <w:rPr>
                <w:rFonts w:ascii="Times New Roman" w:eastAsia="宋体" w:hAnsi="Times New Roman"/>
              </w:rPr>
              <w:t>/L</w:t>
            </w:r>
            <w:r w:rsidR="0075237D">
              <w:rPr>
                <w:rFonts w:ascii="Times New Roman" w:eastAsia="宋体" w:hAnsi="Times New Roman"/>
              </w:rPr>
              <w:t>）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Merge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27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镉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钼</w:t>
            </w:r>
            <w:proofErr w:type="gramEnd"/>
          </w:p>
        </w:tc>
        <w:tc>
          <w:tcPr>
            <w:tcW w:w="427" w:type="pct"/>
            <w:gridSpan w:val="2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铅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汞</w:t>
            </w:r>
          </w:p>
        </w:tc>
        <w:tc>
          <w:tcPr>
            <w:tcW w:w="427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锑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砷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钴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[b]</w:t>
            </w:r>
            <w:proofErr w:type="gramStart"/>
            <w:r>
              <w:rPr>
                <w:rFonts w:ascii="Times New Roman" w:eastAsia="宋体" w:hAnsi="Times New Roman"/>
              </w:rPr>
              <w:t>荧蒽</w:t>
            </w:r>
            <w:proofErr w:type="gramEnd"/>
          </w:p>
        </w:tc>
      </w:tr>
      <w:tr w:rsidR="00FD7F3D" w:rsidTr="00CC622E">
        <w:trPr>
          <w:trHeight w:val="567"/>
        </w:trPr>
        <w:tc>
          <w:tcPr>
            <w:tcW w:w="438" w:type="pct"/>
            <w:vMerge w:val="restar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75E6F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90781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75E6F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90781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14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5.3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</w:t>
            </w:r>
            <w:proofErr w:type="gramStart"/>
            <w:r>
              <w:rPr>
                <w:rFonts w:ascii="Times New Roman" w:eastAsia="宋体" w:hAnsi="Times New Roman"/>
              </w:rPr>
              <w:t>一</w:t>
            </w:r>
            <w:proofErr w:type="gramEnd"/>
            <w:r>
              <w:rPr>
                <w:rFonts w:ascii="Times New Roman" w:eastAsia="宋体" w:hAnsi="Times New Roman"/>
              </w:rPr>
              <w:t>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256053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256053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30504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256053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催二车间</w:t>
            </w:r>
            <w:proofErr w:type="gramEnd"/>
            <w:r>
              <w:rPr>
                <w:rFonts w:ascii="Times New Roman" w:eastAsia="宋体" w:hAnsi="Times New Roman"/>
              </w:rPr>
              <w:t>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30504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4.5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30504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5.2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4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630504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 w:rsidRPr="00C050B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921CA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7" w:type="pct"/>
            <w:gridSpan w:val="2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CC622E">
        <w:trPr>
          <w:trHeight w:val="567"/>
        </w:trPr>
        <w:tc>
          <w:tcPr>
            <w:tcW w:w="1586" w:type="pct"/>
            <w:gridSpan w:val="3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14" w:type="pct"/>
            <w:gridSpan w:val="13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  <w:tr w:rsidR="0075237D">
        <w:trPr>
          <w:trHeight w:val="567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vAlign w:val="center"/>
          </w:tcPr>
          <w:p w:rsidR="0075237D" w:rsidRPr="00A377E7" w:rsidRDefault="0075237D" w:rsidP="0075237D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1-5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75237D" w:rsidTr="00CC622E">
        <w:trPr>
          <w:trHeight w:val="567"/>
        </w:trPr>
        <w:tc>
          <w:tcPr>
            <w:tcW w:w="438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01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60" w:type="pct"/>
            <w:gridSpan w:val="14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proofErr w:type="spellStart"/>
            <w:r>
              <w:rPr>
                <w:rFonts w:ascii="Times New Roman" w:eastAsia="宋体" w:hAnsi="Times New Roman"/>
              </w:rPr>
              <w:t>μg</w:t>
            </w:r>
            <w:proofErr w:type="spellEnd"/>
            <w:r>
              <w:rPr>
                <w:rFonts w:ascii="Times New Roman" w:eastAsia="宋体" w:hAnsi="Times New Roman"/>
              </w:rPr>
              <w:t>/L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CC622E" w:rsidTr="00CC622E">
        <w:trPr>
          <w:trHeight w:val="454"/>
        </w:trPr>
        <w:tc>
          <w:tcPr>
            <w:tcW w:w="438" w:type="pct"/>
            <w:vMerge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Merge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[α]</w:t>
            </w:r>
            <w:proofErr w:type="gramStart"/>
            <w:r>
              <w:rPr>
                <w:rFonts w:ascii="Times New Roman" w:eastAsia="宋体" w:hAnsi="Times New Roman"/>
              </w:rPr>
              <w:t>芘</w:t>
            </w:r>
            <w:proofErr w:type="gramEnd"/>
          </w:p>
        </w:tc>
        <w:tc>
          <w:tcPr>
            <w:tcW w:w="577" w:type="pct"/>
            <w:gridSpan w:val="2"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荧蒽</w:t>
            </w:r>
            <w:proofErr w:type="gramEnd"/>
          </w:p>
        </w:tc>
        <w:tc>
          <w:tcPr>
            <w:tcW w:w="577" w:type="pct"/>
            <w:gridSpan w:val="2"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萘</w:t>
            </w:r>
            <w:proofErr w:type="gramEnd"/>
          </w:p>
        </w:tc>
        <w:tc>
          <w:tcPr>
            <w:tcW w:w="577" w:type="pct"/>
            <w:gridSpan w:val="3"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  <w:proofErr w:type="gramStart"/>
            <w:r>
              <w:rPr>
                <w:rFonts w:ascii="Times New Roman" w:eastAsia="宋体" w:hAnsi="Times New Roman"/>
              </w:rPr>
              <w:t>蒽</w:t>
            </w:r>
            <w:proofErr w:type="gramEnd"/>
          </w:p>
        </w:tc>
        <w:tc>
          <w:tcPr>
            <w:tcW w:w="577" w:type="pct"/>
            <w:gridSpan w:val="2"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 w:val="restar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CC622E" w:rsidTr="00CC622E">
        <w:trPr>
          <w:trHeight w:val="567"/>
        </w:trPr>
        <w:tc>
          <w:tcPr>
            <w:tcW w:w="438" w:type="pct"/>
            <w:vMerge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1" w:type="pct"/>
            <w:vAlign w:val="center"/>
          </w:tcPr>
          <w:p w:rsidR="00CC622E" w:rsidRDefault="00CC622E" w:rsidP="00CC622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3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7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76" w:type="pct"/>
            <w:gridSpan w:val="2"/>
            <w:vAlign w:val="center"/>
          </w:tcPr>
          <w:p w:rsidR="00CC622E" w:rsidRDefault="00CC622E" w:rsidP="00CC622E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CC622E">
        <w:trPr>
          <w:trHeight w:val="567"/>
        </w:trPr>
        <w:tc>
          <w:tcPr>
            <w:tcW w:w="154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60" w:type="pct"/>
            <w:gridSpan w:val="14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</w:tbl>
    <w:p w:rsidR="00982219" w:rsidRDefault="00982219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115"/>
        <w:gridCol w:w="145"/>
        <w:gridCol w:w="1259"/>
        <w:gridCol w:w="122"/>
        <w:gridCol w:w="1281"/>
        <w:gridCol w:w="601"/>
        <w:gridCol w:w="802"/>
        <w:gridCol w:w="612"/>
        <w:gridCol w:w="791"/>
        <w:gridCol w:w="204"/>
        <w:gridCol w:w="1273"/>
        <w:gridCol w:w="1562"/>
        <w:gridCol w:w="1165"/>
      </w:tblGrid>
      <w:tr w:rsidR="00155B1E">
        <w:trPr>
          <w:trHeight w:val="567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155B1E" w:rsidRPr="00A377E7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1-6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099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63" w:type="pct"/>
            <w:gridSpan w:val="12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75237D">
              <w:rPr>
                <w:rFonts w:ascii="Times New Roman" w:eastAsia="宋体" w:hAnsi="Times New Roman"/>
              </w:rPr>
              <w:t>（</w:t>
            </w:r>
            <w:proofErr w:type="spellStart"/>
            <w:r w:rsidR="0075237D">
              <w:rPr>
                <w:rFonts w:ascii="Times New Roman" w:eastAsia="宋体" w:hAnsi="Times New Roman"/>
              </w:rPr>
              <w:t>μg</w:t>
            </w:r>
            <w:proofErr w:type="spellEnd"/>
            <w:r w:rsidR="0075237D">
              <w:rPr>
                <w:rFonts w:ascii="Times New Roman" w:eastAsia="宋体" w:hAnsi="Times New Roman"/>
              </w:rPr>
              <w:t>/L</w:t>
            </w:r>
            <w:r w:rsidR="0075237D">
              <w:rPr>
                <w:rFonts w:ascii="Times New Roman" w:eastAsia="宋体" w:hAnsi="Times New Roman"/>
              </w:rPr>
              <w:t>）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1,4-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三氯乙烯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1,2,3-</w:t>
            </w:r>
            <w:r>
              <w:rPr>
                <w:rFonts w:ascii="Times New Roman" w:eastAsia="宋体" w:hAnsi="Times New Roman"/>
              </w:rPr>
              <w:t>三氯苯</w:t>
            </w:r>
          </w:p>
        </w:tc>
        <w:tc>
          <w:tcPr>
            <w:tcW w:w="495" w:type="pct"/>
            <w:gridSpan w:val="2"/>
            <w:vAlign w:val="center"/>
          </w:tcPr>
          <w:p w:rsidR="0075237D" w:rsidRPr="00A377E7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 w:rsidRPr="00A377E7">
              <w:rPr>
                <w:rFonts w:ascii="Times New Roman" w:eastAsia="宋体" w:hAnsi="Times New Roman"/>
              </w:rPr>
              <w:t>1,2,4-</w:t>
            </w:r>
            <w:r w:rsidRPr="00A377E7">
              <w:rPr>
                <w:rFonts w:ascii="Times New Roman" w:eastAsia="宋体" w:hAnsi="Times New Roman"/>
              </w:rPr>
              <w:t>三氯苯</w:t>
            </w:r>
          </w:p>
        </w:tc>
        <w:tc>
          <w:tcPr>
            <w:tcW w:w="521" w:type="pct"/>
            <w:gridSpan w:val="2"/>
            <w:vAlign w:val="center"/>
          </w:tcPr>
          <w:p w:rsidR="0075237D" w:rsidRPr="00A377E7" w:rsidRDefault="0075237D" w:rsidP="00A377E7">
            <w:pPr>
              <w:jc w:val="center"/>
              <w:rPr>
                <w:rFonts w:ascii="Times New Roman" w:eastAsia="宋体" w:hAnsi="Times New Roman"/>
              </w:rPr>
            </w:pPr>
            <w:r w:rsidRPr="00A377E7">
              <w:rPr>
                <w:rFonts w:ascii="Times New Roman" w:eastAsia="宋体" w:hAnsi="Times New Roman"/>
              </w:rPr>
              <w:t>1,2-</w:t>
            </w:r>
            <w:r w:rsidRPr="00A377E7">
              <w:rPr>
                <w:rFonts w:ascii="Times New Roman" w:eastAsia="宋体" w:hAnsi="Times New Roman"/>
              </w:rPr>
              <w:t>二氯丙烷</w:t>
            </w:r>
          </w:p>
        </w:tc>
        <w:tc>
          <w:tcPr>
            <w:tcW w:w="551" w:type="pct"/>
            <w:vAlign w:val="center"/>
          </w:tcPr>
          <w:p w:rsidR="0075237D" w:rsidRPr="00A377E7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 w:rsidRPr="00A377E7">
              <w:rPr>
                <w:rFonts w:ascii="Times New Roman" w:eastAsia="宋体" w:hAnsi="Times New Roman"/>
              </w:rPr>
              <w:t>1,2-</w:t>
            </w:r>
            <w:r w:rsidRPr="00A377E7"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411" w:type="pct"/>
            <w:vAlign w:val="center"/>
          </w:tcPr>
          <w:p w:rsidR="0075237D" w:rsidRPr="00A377E7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 w:rsidRPr="00A377E7">
              <w:rPr>
                <w:rFonts w:ascii="Times New Roman" w:eastAsia="宋体" w:hAnsi="Times New Roman"/>
              </w:rPr>
              <w:t>1,2-</w:t>
            </w:r>
            <w:r w:rsidRPr="00A377E7">
              <w:rPr>
                <w:rFonts w:ascii="Times New Roman" w:eastAsia="宋体" w:hAnsi="Times New Roman"/>
              </w:rPr>
              <w:t>二氯苯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09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5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2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153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63" w:type="pct"/>
            <w:gridSpan w:val="1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  <w:tr w:rsidR="0075237D">
        <w:trPr>
          <w:trHeight w:val="567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75237D" w:rsidRPr="00A377E7" w:rsidRDefault="0075237D" w:rsidP="0075237D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1-7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0" w:type="pct"/>
            <w:gridSpan w:val="2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12" w:type="pct"/>
            <w:gridSpan w:val="11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proofErr w:type="spellStart"/>
            <w:r>
              <w:rPr>
                <w:rFonts w:ascii="Times New Roman" w:eastAsia="宋体" w:hAnsi="Times New Roman"/>
              </w:rPr>
              <w:t>μg</w:t>
            </w:r>
            <w:proofErr w:type="spellEnd"/>
            <w:r>
              <w:rPr>
                <w:rFonts w:ascii="Times New Roman" w:eastAsia="宋体" w:hAnsi="Times New Roman"/>
              </w:rPr>
              <w:t>/L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75237D" w:rsidTr="0075237D">
        <w:trPr>
          <w:trHeight w:val="454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顺式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邻苯二甲酸二（</w:t>
            </w:r>
            <w:r>
              <w:rPr>
                <w:rFonts w:ascii="Times New Roman" w:eastAsia="宋体" w:hAnsi="Times New Roman"/>
              </w:rPr>
              <w:t>2-</w:t>
            </w:r>
            <w:r>
              <w:rPr>
                <w:rFonts w:ascii="Times New Roman" w:eastAsia="宋体" w:hAnsi="Times New Roman"/>
              </w:rPr>
              <w:t>乙</w:t>
            </w:r>
            <w:proofErr w:type="gramStart"/>
            <w:r>
              <w:rPr>
                <w:rFonts w:ascii="Times New Roman" w:eastAsia="宋体" w:hAnsi="Times New Roman"/>
              </w:rPr>
              <w:t>基己基</w:t>
            </w:r>
            <w:proofErr w:type="gramEnd"/>
            <w:r>
              <w:rPr>
                <w:rFonts w:ascii="Times New Roman" w:eastAsia="宋体" w:hAnsi="Times New Roman"/>
              </w:rPr>
              <w:t>）酯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三氯甲烷</w:t>
            </w:r>
          </w:p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（氯仿）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乙苯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二氯甲烷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反式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四氯化碳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 w:val="restart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438" w:type="pct"/>
            <w:vMerge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87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664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99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351" w:type="pct"/>
            <w:gridSpan w:val="2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49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55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11" w:type="pct"/>
            <w:vAlign w:val="center"/>
          </w:tcPr>
          <w:p w:rsidR="0075237D" w:rsidRDefault="0075237D" w:rsidP="0075237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75237D">
        <w:trPr>
          <w:trHeight w:val="567"/>
        </w:trPr>
        <w:tc>
          <w:tcPr>
            <w:tcW w:w="1588" w:type="pct"/>
            <w:gridSpan w:val="3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12" w:type="pct"/>
            <w:gridSpan w:val="11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</w:tbl>
    <w:p w:rsidR="00982219" w:rsidRDefault="00982219"/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41"/>
        <w:gridCol w:w="3259"/>
        <w:gridCol w:w="1207"/>
        <w:gridCol w:w="1208"/>
        <w:gridCol w:w="1208"/>
        <w:gridCol w:w="1208"/>
        <w:gridCol w:w="1208"/>
        <w:gridCol w:w="1208"/>
        <w:gridCol w:w="1208"/>
        <w:gridCol w:w="1219"/>
      </w:tblGrid>
      <w:tr w:rsidR="00155B1E">
        <w:trPr>
          <w:trHeight w:val="567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55B1E" w:rsidRPr="00A377E7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A377E7">
              <w:rPr>
                <w:rFonts w:ascii="Times New Roman" w:eastAsia="宋体" w:hAnsi="Times New Roman" w:hint="eastAsia"/>
                <w:b/>
              </w:rPr>
              <w:t>表</w:t>
            </w:r>
            <w:r w:rsidRPr="00A377E7">
              <w:rPr>
                <w:rFonts w:ascii="Times New Roman" w:eastAsia="宋体" w:hAnsi="Times New Roman" w:hint="eastAsia"/>
                <w:b/>
              </w:rPr>
              <w:t xml:space="preserve">1-8 </w:t>
            </w:r>
            <w:r w:rsidRPr="00A377E7">
              <w:rPr>
                <w:rFonts w:ascii="Times New Roman" w:eastAsia="宋体" w:hAnsi="Times New Roman" w:hint="eastAsia"/>
                <w:b/>
              </w:rPr>
              <w:t>地下水检测结果</w:t>
            </w:r>
          </w:p>
        </w:tc>
      </w:tr>
      <w:tr w:rsidR="00155B1E" w:rsidTr="00FD7F3D">
        <w:trPr>
          <w:trHeight w:val="567"/>
        </w:trPr>
        <w:tc>
          <w:tcPr>
            <w:tcW w:w="438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1150" w:type="pct"/>
            <w:vMerge w:val="restart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413" w:type="pct"/>
            <w:gridSpan w:val="8"/>
            <w:vAlign w:val="center"/>
          </w:tcPr>
          <w:p w:rsidR="00155B1E" w:rsidRDefault="00BC74C0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75237D">
              <w:rPr>
                <w:rFonts w:ascii="Times New Roman" w:eastAsia="宋体" w:hAnsi="Times New Roman"/>
              </w:rPr>
              <w:t>（</w:t>
            </w:r>
            <w:proofErr w:type="spellStart"/>
            <w:r w:rsidR="0075237D">
              <w:rPr>
                <w:rFonts w:ascii="Times New Roman" w:eastAsia="宋体" w:hAnsi="Times New Roman"/>
              </w:rPr>
              <w:t>μg</w:t>
            </w:r>
            <w:proofErr w:type="spellEnd"/>
            <w:r w:rsidR="0075237D">
              <w:rPr>
                <w:rFonts w:ascii="Times New Roman" w:eastAsia="宋体" w:hAnsi="Times New Roman"/>
              </w:rPr>
              <w:t>/L</w:t>
            </w:r>
            <w:r w:rsidR="0075237D">
              <w:rPr>
                <w:rFonts w:ascii="Times New Roman" w:eastAsia="宋体" w:hAnsi="Times New Roman"/>
              </w:rPr>
              <w:t>）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Merge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对间二甲苯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氯乙烯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氯苯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甲苯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苯乙烯</w:t>
            </w:r>
          </w:p>
        </w:tc>
        <w:tc>
          <w:tcPr>
            <w:tcW w:w="426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邻二甲苯</w:t>
            </w:r>
          </w:p>
        </w:tc>
        <w:tc>
          <w:tcPr>
            <w:tcW w:w="430" w:type="pct"/>
            <w:vAlign w:val="center"/>
          </w:tcPr>
          <w:p w:rsidR="00FD7F3D" w:rsidRDefault="00FD7F3D" w:rsidP="0075237D">
            <w:pPr>
              <w:jc w:val="center"/>
              <w:rPr>
                <w:rFonts w:ascii="Times New Roman" w:eastAsia="宋体" w:hAnsi="Times New Roman"/>
              </w:rPr>
            </w:pPr>
            <w:r w:rsidRPr="00FD7F3D">
              <w:rPr>
                <w:rFonts w:ascii="Times New Roman" w:eastAsia="宋体" w:hAnsi="Times New Roman" w:hint="eastAsia"/>
              </w:rPr>
              <w:t>1,1-</w:t>
            </w:r>
            <w:r w:rsidRPr="00FD7F3D">
              <w:rPr>
                <w:rFonts w:ascii="Times New Roman" w:eastAsia="宋体" w:hAnsi="Times New Roman" w:hint="eastAsia"/>
              </w:rPr>
              <w:t>二氯乙烷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 w:val="restar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2021.07.13</w:t>
            </w: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分二交接班室东南侧</w:t>
            </w:r>
            <w:r>
              <w:rPr>
                <w:rFonts w:ascii="Times New Roman" w:eastAsia="宋体" w:hAnsi="Times New Roman"/>
              </w:rPr>
              <w:t>W01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35KV</w:t>
            </w:r>
            <w:r>
              <w:rPr>
                <w:rFonts w:ascii="Times New Roman" w:eastAsia="宋体" w:hAnsi="Times New Roman"/>
              </w:rPr>
              <w:t>变电所东侧</w:t>
            </w:r>
            <w:r>
              <w:rPr>
                <w:rFonts w:ascii="Times New Roman" w:eastAsia="宋体" w:hAnsi="Times New Roman"/>
              </w:rPr>
              <w:t>W02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污水处理厂东北角</w:t>
            </w:r>
            <w:r>
              <w:rPr>
                <w:rFonts w:ascii="Times New Roman" w:eastAsia="宋体" w:hAnsi="Times New Roman"/>
              </w:rPr>
              <w:t>W03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联一车间西南侧</w:t>
            </w:r>
            <w:r>
              <w:rPr>
                <w:rFonts w:ascii="Times New Roman" w:eastAsia="宋体" w:hAnsi="Times New Roman"/>
              </w:rPr>
              <w:t>W06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综合办公室东北角</w:t>
            </w:r>
            <w:r>
              <w:rPr>
                <w:rFonts w:ascii="Times New Roman" w:eastAsia="宋体" w:hAnsi="Times New Roman"/>
              </w:rPr>
              <w:t>W07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储运中心仓库东侧</w:t>
            </w:r>
            <w:r>
              <w:rPr>
                <w:rFonts w:ascii="Times New Roman" w:eastAsia="宋体" w:hAnsi="Times New Roman"/>
              </w:rPr>
              <w:t>W09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催二车间东北侧</w:t>
            </w:r>
            <w:r>
              <w:rPr>
                <w:rFonts w:ascii="Times New Roman" w:eastAsia="宋体" w:hAnsi="Times New Roman"/>
              </w:rPr>
              <w:t>W10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古城村东侧井（上游对照点）</w:t>
            </w:r>
            <w:r>
              <w:rPr>
                <w:rFonts w:ascii="Times New Roman" w:eastAsia="宋体" w:hAnsi="Times New Roman"/>
              </w:rPr>
              <w:t>W11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FD7F3D" w:rsidTr="00FD7F3D">
        <w:trPr>
          <w:trHeight w:val="567"/>
        </w:trPr>
        <w:tc>
          <w:tcPr>
            <w:tcW w:w="438" w:type="pct"/>
            <w:vMerge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50" w:type="pct"/>
            <w:vAlign w:val="center"/>
          </w:tcPr>
          <w:p w:rsidR="00FD7F3D" w:rsidRDefault="00FD7F3D" w:rsidP="00FD7F3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大庄社区井（下游对照点）</w:t>
            </w:r>
            <w:r>
              <w:rPr>
                <w:rFonts w:ascii="Times New Roman" w:eastAsia="宋体" w:hAnsi="Times New Roman"/>
              </w:rPr>
              <w:t>W12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26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  <w:tc>
          <w:tcPr>
            <w:tcW w:w="430" w:type="pct"/>
            <w:vAlign w:val="center"/>
          </w:tcPr>
          <w:p w:rsidR="00FD7F3D" w:rsidRDefault="00FD7F3D" w:rsidP="00FD7F3D">
            <w:pPr>
              <w:jc w:val="center"/>
            </w:pPr>
            <w:r w:rsidRPr="005E6E2D">
              <w:rPr>
                <w:rFonts w:ascii="Times New Roman" w:eastAsia="宋体" w:hAnsi="Times New Roman"/>
              </w:rPr>
              <w:t>ND</w:t>
            </w:r>
          </w:p>
        </w:tc>
      </w:tr>
      <w:tr w:rsidR="0075237D" w:rsidTr="00FD7F3D">
        <w:trPr>
          <w:trHeight w:val="457"/>
        </w:trPr>
        <w:tc>
          <w:tcPr>
            <w:tcW w:w="1587" w:type="pct"/>
            <w:gridSpan w:val="2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413" w:type="pct"/>
            <w:gridSpan w:val="8"/>
            <w:vAlign w:val="center"/>
          </w:tcPr>
          <w:p w:rsidR="0075237D" w:rsidRDefault="0075237D" w:rsidP="0075237D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“</w:t>
            </w:r>
            <w:r>
              <w:rPr>
                <w:rFonts w:ascii="Times New Roman" w:eastAsia="宋体" w:hAnsi="Times New Roman" w:hint="eastAsia"/>
              </w:rPr>
              <w:t>ND</w:t>
            </w:r>
            <w:r>
              <w:rPr>
                <w:rFonts w:ascii="Times New Roman" w:eastAsia="宋体" w:hAnsi="Times New Roman" w:hint="eastAsia"/>
              </w:rPr>
              <w:t>”表示检测结果低于方法检出限</w:t>
            </w:r>
          </w:p>
        </w:tc>
      </w:tr>
    </w:tbl>
    <w:p w:rsidR="00982219" w:rsidRDefault="0075237D" w:rsidP="0075237D">
      <w:pPr>
        <w:jc w:val="center"/>
      </w:pPr>
      <w:r>
        <w:rPr>
          <w:rFonts w:hint="eastAsia"/>
          <w:b/>
          <w:bCs/>
          <w:sz w:val="24"/>
        </w:rPr>
        <w:t>****</w:t>
      </w:r>
      <w:r>
        <w:rPr>
          <w:rFonts w:hint="eastAsia"/>
          <w:b/>
          <w:bCs/>
          <w:sz w:val="24"/>
        </w:rPr>
        <w:t>报告结束</w:t>
      </w:r>
      <w:r>
        <w:rPr>
          <w:rFonts w:hint="eastAsia"/>
          <w:b/>
          <w:bCs/>
          <w:sz w:val="24"/>
        </w:rPr>
        <w:t>****</w:t>
      </w:r>
    </w:p>
    <w:p w:rsidR="00155B1E" w:rsidRDefault="00155B1E">
      <w:pPr>
        <w:tabs>
          <w:tab w:val="left" w:pos="1050"/>
        </w:tabs>
        <w:sectPr w:rsidR="00155B1E">
          <w:headerReference w:type="default" r:id="rId15"/>
          <w:pgSz w:w="16838" w:h="11906" w:orient="landscape"/>
          <w:pgMar w:top="1230" w:right="1440" w:bottom="1797" w:left="1440" w:header="851" w:footer="992" w:gutter="0"/>
          <w:cols w:space="425"/>
          <w:docGrid w:type="linesAndChars" w:linePitch="312"/>
        </w:sectPr>
      </w:pPr>
    </w:p>
    <w:p w:rsidR="00155B1E" w:rsidRDefault="00BC74C0">
      <w:pPr>
        <w:jc w:val="center"/>
        <w:rPr>
          <w:rFonts w:ascii="黑体" w:eastAsia="黑体"/>
          <w:sz w:val="4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B950B7D" wp14:editId="4FE6BAD6">
            <wp:simplePos x="0" y="0"/>
            <wp:positionH relativeFrom="column">
              <wp:posOffset>1722120</wp:posOffset>
            </wp:positionH>
            <wp:positionV relativeFrom="paragraph">
              <wp:posOffset>856615</wp:posOffset>
            </wp:positionV>
            <wp:extent cx="506730" cy="25908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sz w:val="48"/>
        </w:rPr>
        <w:t>说 明</w:t>
      </w:r>
    </w:p>
    <w:p w:rsidR="00155B1E" w:rsidRDefault="00BC74C0">
      <w:pPr>
        <w:jc w:val="left"/>
        <w:rPr>
          <w:rFonts w:hAnsi="宋体"/>
          <w:sz w:val="28"/>
          <w:szCs w:val="28"/>
        </w:rPr>
      </w:pP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1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</w:t>
      </w:r>
      <w:r>
        <w:rPr>
          <w:rFonts w:hAnsi="宋体"/>
          <w:sz w:val="28"/>
          <w:szCs w:val="28"/>
        </w:rPr>
        <w:t>检测报告未加盖</w:t>
      </w:r>
      <w:r>
        <w:rPr>
          <w:rFonts w:hAnsi="宋体" w:hint="eastAsia"/>
          <w:sz w:val="28"/>
          <w:szCs w:val="28"/>
        </w:rPr>
        <w:t xml:space="preserve">      </w:t>
      </w:r>
      <w:r>
        <w:rPr>
          <w:rFonts w:hAnsi="宋体" w:hint="eastAsia"/>
          <w:sz w:val="28"/>
          <w:szCs w:val="28"/>
        </w:rPr>
        <w:t>章、检验检测专用章、骑缝章</w:t>
      </w:r>
      <w:r>
        <w:rPr>
          <w:rFonts w:hAnsi="宋体"/>
          <w:sz w:val="28"/>
          <w:szCs w:val="28"/>
        </w:rPr>
        <w:t>无效。</w:t>
      </w:r>
    </w:p>
    <w:p w:rsidR="00155B1E" w:rsidRDefault="00BC74C0">
      <w:pPr>
        <w:jc w:val="left"/>
        <w:rPr>
          <w:rFonts w:eastAsia="宋体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本检测报告</w:t>
      </w:r>
      <w:r>
        <w:rPr>
          <w:rFonts w:hAnsi="宋体"/>
          <w:sz w:val="28"/>
          <w:szCs w:val="28"/>
        </w:rPr>
        <w:t>如有涂改、</w:t>
      </w:r>
      <w:r>
        <w:rPr>
          <w:rFonts w:hAnsi="宋体" w:hint="eastAsia"/>
          <w:sz w:val="28"/>
          <w:szCs w:val="28"/>
        </w:rPr>
        <w:t>换页、</w:t>
      </w:r>
      <w:r>
        <w:rPr>
          <w:rFonts w:hAnsi="宋体"/>
          <w:sz w:val="28"/>
          <w:szCs w:val="28"/>
        </w:rPr>
        <w:t>增减无效</w:t>
      </w:r>
      <w:r>
        <w:rPr>
          <w:rFonts w:hAnsi="宋体" w:hint="eastAsia"/>
          <w:sz w:val="28"/>
          <w:szCs w:val="28"/>
        </w:rPr>
        <w:t>。</w:t>
      </w:r>
    </w:p>
    <w:p w:rsidR="00155B1E" w:rsidRDefault="00BC74C0">
      <w:pPr>
        <w:rPr>
          <w:rFonts w:eastAsia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本检测报告无编制、审核、批准人签字无效。</w:t>
      </w:r>
    </w:p>
    <w:p w:rsidR="00155B1E" w:rsidRDefault="00BC74C0">
      <w:pPr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未经本公司书面批准，不得复制（全文复制除外）本检测报告。 </w:t>
      </w:r>
    </w:p>
    <w:p w:rsidR="00155B1E" w:rsidRDefault="00BC74C0">
      <w:pPr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Ansi="宋体"/>
          <w:sz w:val="28"/>
          <w:szCs w:val="28"/>
        </w:rPr>
        <w:t>．</w:t>
      </w:r>
      <w:r>
        <w:rPr>
          <w:rFonts w:hAnsi="宋体" w:hint="eastAsia"/>
          <w:sz w:val="28"/>
          <w:szCs w:val="28"/>
        </w:rPr>
        <w:t>本检测报告只对采样</w:t>
      </w:r>
      <w:r>
        <w:rPr>
          <w:rFonts w:hAnsi="宋体" w:hint="eastAsia"/>
          <w:sz w:val="28"/>
          <w:szCs w:val="28"/>
        </w:rPr>
        <w:t>/</w:t>
      </w:r>
      <w:r>
        <w:rPr>
          <w:rFonts w:hAnsi="宋体" w:hint="eastAsia"/>
          <w:sz w:val="28"/>
          <w:szCs w:val="28"/>
        </w:rPr>
        <w:t>送检样品检测结果负责，对送检样品来源不负责，对客户送样未按技术规范保存样品导致的结果偏差不负责。对于无法保存、复现的样品，仅对本次检测结果负责。</w:t>
      </w:r>
    </w:p>
    <w:p w:rsidR="00155B1E" w:rsidRDefault="00BC74C0">
      <w:pPr>
        <w:rPr>
          <w:rFonts w:hAnsi="宋体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．</w:t>
      </w:r>
      <w:r>
        <w:rPr>
          <w:rFonts w:hint="eastAsia"/>
          <w:sz w:val="28"/>
          <w:szCs w:val="28"/>
        </w:rPr>
        <w:t>委托方对本报告如有异议，请于收到报告之日起十五日内以书面形式向本公司提出</w:t>
      </w:r>
      <w:r>
        <w:rPr>
          <w:rFonts w:hAnsi="宋体" w:hint="eastAsia"/>
          <w:sz w:val="28"/>
          <w:szCs w:val="28"/>
        </w:rPr>
        <w:t>。</w:t>
      </w:r>
    </w:p>
    <w:p w:rsidR="00155B1E" w:rsidRDefault="00155B1E">
      <w:pPr>
        <w:rPr>
          <w:rFonts w:eastAsia="宋体" w:hAnsi="宋体"/>
          <w:sz w:val="28"/>
          <w:szCs w:val="28"/>
        </w:rPr>
      </w:pPr>
    </w:p>
    <w:p w:rsidR="00155B1E" w:rsidRDefault="00155B1E">
      <w:pPr>
        <w:rPr>
          <w:rFonts w:eastAsia="宋体" w:hAnsi="宋体"/>
          <w:sz w:val="28"/>
          <w:szCs w:val="28"/>
        </w:rPr>
      </w:pPr>
    </w:p>
    <w:p w:rsidR="00155B1E" w:rsidRDefault="00155B1E">
      <w:pPr>
        <w:rPr>
          <w:rFonts w:eastAsia="宋体" w:hAnsi="宋体"/>
          <w:sz w:val="28"/>
          <w:szCs w:val="28"/>
        </w:rPr>
      </w:pPr>
    </w:p>
    <w:p w:rsidR="00155B1E" w:rsidRDefault="00BC74C0">
      <w:pPr>
        <w:tabs>
          <w:tab w:val="left" w:pos="2400"/>
        </w:tabs>
        <w:rPr>
          <w:rFonts w:eastAsia="宋体" w:hAnsi="宋体"/>
          <w:sz w:val="28"/>
          <w:szCs w:val="28"/>
        </w:rPr>
      </w:pPr>
      <w:r>
        <w:rPr>
          <w:rFonts w:eastAsia="宋体" w:hAnsi="宋体"/>
          <w:sz w:val="28"/>
          <w:szCs w:val="28"/>
        </w:rPr>
        <w:tab/>
      </w:r>
    </w:p>
    <w:p w:rsidR="00155B1E" w:rsidRDefault="00155B1E">
      <w:pPr>
        <w:ind w:firstLineChars="200" w:firstLine="560"/>
        <w:rPr>
          <w:sz w:val="28"/>
          <w:szCs w:val="28"/>
        </w:rPr>
      </w:pPr>
    </w:p>
    <w:p w:rsidR="00155B1E" w:rsidRDefault="00155B1E">
      <w:pPr>
        <w:ind w:firstLineChars="200" w:firstLine="560"/>
        <w:rPr>
          <w:sz w:val="28"/>
          <w:szCs w:val="28"/>
        </w:rPr>
      </w:pPr>
    </w:p>
    <w:p w:rsidR="00155B1E" w:rsidRDefault="00BC74C0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联系地址：</w:t>
      </w:r>
      <w:r w:rsidR="00C80F95" w:rsidRPr="00C80F95">
        <w:rPr>
          <w:rFonts w:ascii="Times New Roman" w:hAnsi="Times New Roman" w:cs="Times New Roman" w:hint="eastAsia"/>
          <w:sz w:val="28"/>
          <w:szCs w:val="28"/>
        </w:rPr>
        <w:t>淄博高新区高科技创业园</w:t>
      </w:r>
      <w:r w:rsidR="00C80F95" w:rsidRPr="00C80F95">
        <w:rPr>
          <w:rFonts w:ascii="Times New Roman" w:hAnsi="Times New Roman" w:cs="Times New Roman" w:hint="eastAsia"/>
          <w:sz w:val="28"/>
          <w:szCs w:val="28"/>
        </w:rPr>
        <w:t>C</w:t>
      </w:r>
      <w:r w:rsidR="00C80F95" w:rsidRPr="00C80F95">
        <w:rPr>
          <w:rFonts w:ascii="Times New Roman" w:hAnsi="Times New Roman" w:cs="Times New Roman" w:hint="eastAsia"/>
          <w:sz w:val="28"/>
          <w:szCs w:val="28"/>
        </w:rPr>
        <w:t>座</w:t>
      </w:r>
    </w:p>
    <w:p w:rsidR="00155B1E" w:rsidRDefault="00BC74C0">
      <w:pPr>
        <w:ind w:firstLineChars="200" w:firstLine="56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邮政编码：</w:t>
      </w:r>
      <w:r>
        <w:rPr>
          <w:rFonts w:ascii="Times New Roman" w:hAnsi="Times New Roman" w:cs="Times New Roman"/>
          <w:sz w:val="28"/>
          <w:szCs w:val="28"/>
        </w:rPr>
        <w:t>255086</w:t>
      </w:r>
    </w:p>
    <w:p w:rsidR="00155B1E" w:rsidRDefault="00BC74C0">
      <w:pPr>
        <w:ind w:firstLineChars="200" w:firstLine="56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联系电话：（</w:t>
      </w:r>
      <w:r>
        <w:rPr>
          <w:rFonts w:ascii="Times New Roman" w:hAnsi="Times New Roman" w:cs="Times New Roman"/>
          <w:sz w:val="28"/>
          <w:szCs w:val="28"/>
        </w:rPr>
        <w:t>0533</w:t>
      </w:r>
      <w:r>
        <w:rPr>
          <w:rFonts w:ascii="Times New Roman" w:hAnsi="Times New Roman" w:cs="Times New Roman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 xml:space="preserve">5201811 </w:t>
      </w:r>
    </w:p>
    <w:p w:rsidR="00155B1E" w:rsidRDefault="00BC74C0">
      <w:pPr>
        <w:spacing w:beforeLines="20" w:before="62" w:afterLines="20" w:after="62"/>
        <w:ind w:firstLineChars="200" w:firstLine="560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>公司网址：</w:t>
      </w:r>
      <w:r>
        <w:rPr>
          <w:rFonts w:ascii="Times New Roman" w:hAnsi="Times New Roman" w:cs="Times New Roman"/>
          <w:sz w:val="28"/>
          <w:szCs w:val="28"/>
        </w:rPr>
        <w:t>www.zbyuantong.net</w:t>
      </w:r>
    </w:p>
    <w:p w:rsidR="00155B1E" w:rsidRDefault="00155B1E">
      <w:pPr>
        <w:spacing w:beforeLines="50" w:before="156" w:afterLines="50" w:after="156" w:line="400" w:lineRule="exact"/>
        <w:jc w:val="left"/>
        <w:rPr>
          <w:rFonts w:ascii="Times New Roman" w:eastAsia="宋体" w:hAnsi="Times New Roman" w:cs="Times New Roman"/>
          <w:szCs w:val="21"/>
          <w:highlight w:val="yellow"/>
        </w:rPr>
      </w:pPr>
    </w:p>
    <w:sectPr w:rsidR="00155B1E">
      <w:headerReference w:type="default" r:id="rId17"/>
      <w:footerReference w:type="default" r:id="rId18"/>
      <w:type w:val="evenPage"/>
      <w:pgSz w:w="11906" w:h="16838"/>
      <w:pgMar w:top="1440" w:right="1797" w:bottom="1440" w:left="1230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5C7" w:rsidRDefault="00BC74C0">
      <w:r>
        <w:separator/>
      </w:r>
    </w:p>
  </w:endnote>
  <w:endnote w:type="continuationSeparator" w:id="0">
    <w:p w:rsidR="000745C7" w:rsidRDefault="00BC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2A87" w:usb1="080E0000" w:usb2="00000010" w:usb3="00000000" w:csb0="0004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5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5C7" w:rsidRDefault="00BC74C0">
      <w:r>
        <w:separator/>
      </w:r>
    </w:p>
  </w:footnote>
  <w:footnote w:type="continuationSeparator" w:id="0">
    <w:p w:rsidR="000745C7" w:rsidRDefault="00BC7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7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BC74C0">
    <w:pPr>
      <w:jc w:val="center"/>
      <w:rPr>
        <w:rFonts w:eastAsia="仿宋_GB2312"/>
        <w:b/>
        <w:sz w:val="32"/>
      </w:rPr>
    </w:pPr>
    <w:proofErr w:type="gramStart"/>
    <w:r>
      <w:rPr>
        <w:rFonts w:eastAsia="仿宋_GB2312"/>
        <w:b/>
        <w:sz w:val="32"/>
      </w:rPr>
      <w:t>淄</w:t>
    </w:r>
    <w:proofErr w:type="gramEnd"/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圆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环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境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检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测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有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限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公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司</w:t>
    </w:r>
  </w:p>
  <w:p w:rsidR="00155B1E" w:rsidRDefault="00C7370F">
    <w:pPr>
      <w:pStyle w:val="a7"/>
      <w:rPr>
        <w:rFonts w:ascii="Times New Roman" w:eastAsia="宋体" w:hAnsi="Times New Roman" w:cs="Times New Roman"/>
        <w:sz w:val="21"/>
        <w:szCs w:val="21"/>
      </w:rPr>
    </w:pPr>
    <w:r>
      <w:pict w14:anchorId="385A4803">
        <v:shapetype id="_x0000_t202" coordsize="21600,21600" o:spt="202" path="m,l,21600r21600,l21600,xe">
          <v:stroke joinstyle="miter"/>
          <v:path gradientshapeok="t" o:connecttype="rect"/>
        </v:shapetype>
        <v:shape id="文本框 12" o:spid="_x0000_s2049" type="#_x0000_t202" style="position:absolute;left:0;text-align:left;margin-left:333.65pt;margin-top:22.75pt;width:9.05pt;height:10.35pt;z-index:251659264;mso-wrap-style:none;mso-position-horizontal-relative:margin;mso-width-relative:page;mso-height-relative:page" filled="f" stroked="f" strokeweight="1.25pt">
          <v:textbox style="mso-next-textbox:#文本框 12;mso-fit-shape-to-text:t" inset="0,0,0,0">
            <w:txbxContent>
              <w:p w:rsidR="00155B1E" w:rsidRDefault="00155B1E">
                <w:pPr>
                  <w:snapToGrid w:val="0"/>
                  <w:rPr>
                    <w:rFonts w:eastAsia="宋体"/>
                    <w:sz w:val="18"/>
                  </w:rPr>
                </w:pPr>
              </w:p>
            </w:txbxContent>
          </v:textbox>
          <w10:wrap anchorx="margin"/>
        </v:shape>
      </w:pict>
    </w:r>
    <w:r w:rsidR="00BC74C0">
      <w:rPr>
        <w:rFonts w:eastAsia="仿宋_GB2312"/>
        <w:b/>
        <w:bCs/>
        <w:sz w:val="44"/>
      </w:rPr>
      <w:t>检</w:t>
    </w:r>
    <w:r w:rsidR="00BC74C0">
      <w:rPr>
        <w:rFonts w:eastAsia="仿宋_GB2312"/>
        <w:b/>
        <w:bCs/>
        <w:sz w:val="44"/>
      </w:rPr>
      <w:t xml:space="preserve"> </w:t>
    </w:r>
    <w:r w:rsidR="00BC74C0">
      <w:rPr>
        <w:rFonts w:eastAsia="仿宋_GB2312"/>
        <w:b/>
        <w:bCs/>
        <w:sz w:val="44"/>
      </w:rPr>
      <w:t>测</w:t>
    </w:r>
    <w:r w:rsidR="00BC74C0">
      <w:rPr>
        <w:rFonts w:eastAsia="仿宋_GB2312"/>
        <w:b/>
        <w:bCs/>
        <w:sz w:val="44"/>
      </w:rPr>
      <w:t xml:space="preserve"> </w:t>
    </w:r>
    <w:r w:rsidR="00BC74C0">
      <w:rPr>
        <w:rFonts w:eastAsia="仿宋_GB2312"/>
        <w:b/>
        <w:bCs/>
        <w:sz w:val="44"/>
      </w:rPr>
      <w:t>报</w:t>
    </w:r>
    <w:r w:rsidR="00BC74C0">
      <w:rPr>
        <w:rFonts w:eastAsia="仿宋_GB2312"/>
        <w:b/>
        <w:bCs/>
        <w:sz w:val="44"/>
      </w:rPr>
      <w:t xml:space="preserve"> </w:t>
    </w:r>
    <w:r w:rsidR="00BC74C0">
      <w:rPr>
        <w:rFonts w:eastAsia="仿宋_GB2312"/>
        <w:b/>
        <w:bCs/>
        <w:sz w:val="44"/>
      </w:rPr>
      <w:t>告</w:t>
    </w:r>
  </w:p>
  <w:p w:rsidR="00155B1E" w:rsidRDefault="00BC74C0" w:rsidP="0075237D">
    <w:pPr>
      <w:pStyle w:val="a7"/>
      <w:jc w:val="left"/>
    </w:pPr>
    <w:r>
      <w:rPr>
        <w:rFonts w:ascii="Times New Roman" w:eastAsia="宋体" w:hAnsi="Times New Roman" w:cs="Times New Roman"/>
        <w:sz w:val="21"/>
        <w:szCs w:val="21"/>
      </w:rPr>
      <w:t>YTHJ</w:t>
    </w:r>
    <w:r>
      <w:rPr>
        <w:rFonts w:ascii="Times New Roman" w:eastAsia="宋体" w:hAnsi="Times New Roman" w:cs="Times New Roman"/>
        <w:sz w:val="21"/>
        <w:szCs w:val="21"/>
      </w:rPr>
      <w:t>字第（</w:t>
    </w:r>
    <w:r>
      <w:rPr>
        <w:rFonts w:ascii="Times New Roman" w:eastAsia="宋体" w:hAnsi="Times New Roman" w:cs="Times New Roman"/>
        <w:sz w:val="21"/>
        <w:szCs w:val="21"/>
      </w:rPr>
      <w:t>202107099</w:t>
    </w:r>
    <w:r>
      <w:rPr>
        <w:rFonts w:ascii="Times New Roman" w:eastAsia="宋体" w:hAnsi="Times New Roman" w:cs="Times New Roman"/>
        <w:sz w:val="21"/>
        <w:szCs w:val="21"/>
      </w:rPr>
      <w:t>）号</w:t>
    </w:r>
    <w:r>
      <w:rPr>
        <w:rFonts w:ascii="Times New Roman" w:eastAsia="宋体" w:hAnsi="Times New Roman" w:cs="Times New Roman"/>
        <w:szCs w:val="21"/>
      </w:rPr>
      <w:t xml:space="preserve">              </w:t>
    </w:r>
    <w:r w:rsidR="0075237D">
      <w:rPr>
        <w:rFonts w:ascii="Times New Roman" w:eastAsia="宋体" w:hAnsi="Times New Roman" w:cs="Times New Roman"/>
        <w:szCs w:val="21"/>
      </w:rPr>
      <w:t xml:space="preserve">                                       </w:t>
    </w:r>
    <w:r w:rsidRPr="00DB5E0E">
      <w:rPr>
        <w:rFonts w:ascii="Times New Roman" w:eastAsia="宋体" w:hAnsi="Times New Roman" w:cs="Times New Roman"/>
        <w:sz w:val="21"/>
        <w:szCs w:val="21"/>
      </w:rPr>
      <w:t>第</w:t>
    </w:r>
    <w:r w:rsidRPr="00DB5E0E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DB5E0E">
      <w:rPr>
        <w:rFonts w:ascii="Times New Roman" w:eastAsia="宋体" w:hAnsi="Times New Roman" w:cs="Times New Roman"/>
        <w:sz w:val="21"/>
        <w:szCs w:val="21"/>
      </w:rPr>
      <w:fldChar w:fldCharType="begin"/>
    </w:r>
    <w:r w:rsidRPr="00DB5E0E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begin"/>
    </w:r>
    <w:r w:rsidRPr="00DB5E0E">
      <w:rPr>
        <w:rFonts w:ascii="Times New Roman" w:eastAsia="宋体" w:hAnsi="Times New Roman" w:cs="Times New Roman"/>
        <w:sz w:val="21"/>
        <w:szCs w:val="21"/>
      </w:rPr>
      <w:instrText xml:space="preserve">PAGE 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instrText>6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end"/>
    </w:r>
    <w:r w:rsidRPr="00DB5E0E">
      <w:rPr>
        <w:rFonts w:ascii="Times New Roman" w:eastAsia="宋体" w:hAnsi="Times New Roman" w:cs="Times New Roman"/>
        <w:sz w:val="21"/>
        <w:szCs w:val="21"/>
      </w:rPr>
      <w:instrText>-1 \* Arabic  \* MERGEFORMAT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t>5</w:t>
    </w:r>
    <w:r w:rsidRPr="00DB5E0E">
      <w:rPr>
        <w:rFonts w:ascii="Times New Roman" w:eastAsia="宋体" w:hAnsi="Times New Roman" w:cs="Times New Roman"/>
        <w:sz w:val="21"/>
        <w:szCs w:val="21"/>
      </w:rPr>
      <w:fldChar w:fldCharType="end"/>
    </w:r>
    <w:r w:rsidRPr="00DB5E0E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DB5E0E">
      <w:rPr>
        <w:rFonts w:ascii="Times New Roman" w:eastAsia="宋体" w:hAnsi="Times New Roman" w:cs="Times New Roman"/>
        <w:sz w:val="21"/>
        <w:szCs w:val="21"/>
        <w:lang w:val="zh-CN"/>
      </w:rPr>
      <w:t>页</w:t>
    </w:r>
    <w:r w:rsidRPr="00DB5E0E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DB5E0E">
      <w:rPr>
        <w:rFonts w:ascii="Times New Roman" w:eastAsia="宋体" w:hAnsi="Times New Roman" w:cs="Times New Roman"/>
        <w:sz w:val="21"/>
        <w:szCs w:val="21"/>
        <w:lang w:val="zh-CN"/>
      </w:rPr>
      <w:t>共</w:t>
    </w:r>
    <w:r w:rsidRPr="00DB5E0E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DB5E0E">
      <w:rPr>
        <w:rFonts w:ascii="Times New Roman" w:eastAsia="宋体" w:hAnsi="Times New Roman" w:cs="Times New Roman"/>
        <w:sz w:val="21"/>
        <w:szCs w:val="21"/>
      </w:rPr>
      <w:fldChar w:fldCharType="begin"/>
    </w:r>
    <w:r w:rsidRPr="00DB5E0E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begin"/>
    </w:r>
    <w:r w:rsidRPr="00DB5E0E">
      <w:rPr>
        <w:rFonts w:ascii="Times New Roman" w:eastAsia="宋体" w:hAnsi="Times New Roman" w:cs="Times New Roman"/>
        <w:sz w:val="21"/>
        <w:szCs w:val="21"/>
      </w:rPr>
      <w:instrText xml:space="preserve">NUMPAGES 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instrText>18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end"/>
    </w:r>
    <w:r w:rsidRPr="00DB5E0E">
      <w:rPr>
        <w:rFonts w:ascii="Times New Roman" w:eastAsia="宋体" w:hAnsi="Times New Roman" w:cs="Times New Roman"/>
        <w:sz w:val="21"/>
        <w:szCs w:val="21"/>
      </w:rPr>
      <w:instrText>-2 \* Arabic  \* MERGEFORMAT</w:instrText>
    </w:r>
    <w:r w:rsidRPr="00DB5E0E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t>16</w:t>
    </w:r>
    <w:r w:rsidRPr="00DB5E0E">
      <w:rPr>
        <w:rFonts w:ascii="Times New Roman" w:eastAsia="宋体" w:hAnsi="Times New Roman" w:cs="Times New Roman"/>
        <w:sz w:val="21"/>
        <w:szCs w:val="21"/>
      </w:rPr>
      <w:fldChar w:fldCharType="end"/>
    </w:r>
    <w:r w:rsidRPr="00DB5E0E">
      <w:rPr>
        <w:rFonts w:ascii="Times New Roman" w:eastAsia="宋体" w:hAnsi="Times New Roman" w:cs="Times New Roman"/>
        <w:sz w:val="21"/>
        <w:szCs w:val="21"/>
      </w:rPr>
      <w:t xml:space="preserve"> </w:t>
    </w:r>
    <w:r w:rsidRPr="00DB5E0E">
      <w:rPr>
        <w:rFonts w:ascii="Times New Roman" w:eastAsia="宋体" w:hAnsi="Times New Roman" w:cs="Times New Roman"/>
        <w:sz w:val="21"/>
        <w:szCs w:val="21"/>
      </w:rPr>
      <w:t>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7D" w:rsidRDefault="0075237D">
    <w:pPr>
      <w:jc w:val="center"/>
      <w:rPr>
        <w:rFonts w:eastAsia="仿宋_GB2312"/>
        <w:b/>
        <w:sz w:val="32"/>
      </w:rPr>
    </w:pPr>
    <w:proofErr w:type="gramStart"/>
    <w:r>
      <w:rPr>
        <w:rFonts w:eastAsia="仿宋_GB2312"/>
        <w:b/>
        <w:sz w:val="32"/>
      </w:rPr>
      <w:t>淄</w:t>
    </w:r>
    <w:proofErr w:type="gramEnd"/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圆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通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环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境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检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测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有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限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公</w:t>
    </w:r>
    <w:r>
      <w:rPr>
        <w:rFonts w:eastAsia="仿宋_GB2312"/>
        <w:b/>
        <w:sz w:val="32"/>
      </w:rPr>
      <w:t xml:space="preserve"> </w:t>
    </w:r>
    <w:r>
      <w:rPr>
        <w:rFonts w:eastAsia="仿宋_GB2312"/>
        <w:b/>
        <w:sz w:val="32"/>
      </w:rPr>
      <w:t>司</w:t>
    </w:r>
  </w:p>
  <w:p w:rsidR="0075237D" w:rsidRDefault="00C7370F">
    <w:pPr>
      <w:pStyle w:val="a7"/>
      <w:rPr>
        <w:rFonts w:ascii="Times New Roman" w:eastAsia="宋体" w:hAnsi="Times New Roman" w:cs="Times New Roman"/>
        <w:sz w:val="21"/>
        <w:szCs w:val="21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33.65pt;margin-top:22.75pt;width:9.05pt;height:10.35pt;z-index:251661312;mso-wrap-style:none;mso-position-horizontal-relative:margin;mso-width-relative:page;mso-height-relative:page" filled="f" stroked="f" strokeweight="1.25pt">
          <v:textbox style="mso-next-textbox:#_x0000_s2051;mso-fit-shape-to-text:t" inset="0,0,0,0">
            <w:txbxContent>
              <w:p w:rsidR="0075237D" w:rsidRDefault="0075237D">
                <w:pPr>
                  <w:snapToGrid w:val="0"/>
                  <w:rPr>
                    <w:rFonts w:eastAsia="宋体"/>
                    <w:sz w:val="18"/>
                  </w:rPr>
                </w:pPr>
              </w:p>
            </w:txbxContent>
          </v:textbox>
          <w10:wrap anchorx="margin"/>
        </v:shape>
      </w:pict>
    </w:r>
    <w:r w:rsidR="0075237D">
      <w:rPr>
        <w:rFonts w:eastAsia="仿宋_GB2312"/>
        <w:b/>
        <w:bCs/>
        <w:sz w:val="44"/>
      </w:rPr>
      <w:t>检</w:t>
    </w:r>
    <w:r w:rsidR="0075237D">
      <w:rPr>
        <w:rFonts w:eastAsia="仿宋_GB2312"/>
        <w:b/>
        <w:bCs/>
        <w:sz w:val="44"/>
      </w:rPr>
      <w:t xml:space="preserve"> </w:t>
    </w:r>
    <w:r w:rsidR="0075237D">
      <w:rPr>
        <w:rFonts w:eastAsia="仿宋_GB2312"/>
        <w:b/>
        <w:bCs/>
        <w:sz w:val="44"/>
      </w:rPr>
      <w:t>测</w:t>
    </w:r>
    <w:r w:rsidR="0075237D">
      <w:rPr>
        <w:rFonts w:eastAsia="仿宋_GB2312"/>
        <w:b/>
        <w:bCs/>
        <w:sz w:val="44"/>
      </w:rPr>
      <w:t xml:space="preserve"> </w:t>
    </w:r>
    <w:r w:rsidR="0075237D">
      <w:rPr>
        <w:rFonts w:eastAsia="仿宋_GB2312"/>
        <w:b/>
        <w:bCs/>
        <w:sz w:val="44"/>
      </w:rPr>
      <w:t>报</w:t>
    </w:r>
    <w:r w:rsidR="0075237D">
      <w:rPr>
        <w:rFonts w:eastAsia="仿宋_GB2312"/>
        <w:b/>
        <w:bCs/>
        <w:sz w:val="44"/>
      </w:rPr>
      <w:t xml:space="preserve"> </w:t>
    </w:r>
    <w:r w:rsidR="0075237D">
      <w:rPr>
        <w:rFonts w:eastAsia="仿宋_GB2312"/>
        <w:b/>
        <w:bCs/>
        <w:sz w:val="44"/>
      </w:rPr>
      <w:t>告</w:t>
    </w:r>
  </w:p>
  <w:p w:rsidR="0075237D" w:rsidRDefault="0075237D">
    <w:pPr>
      <w:pStyle w:val="a7"/>
      <w:jc w:val="both"/>
    </w:pPr>
    <w:r>
      <w:rPr>
        <w:rFonts w:ascii="Times New Roman" w:eastAsia="宋体" w:hAnsi="Times New Roman" w:cs="Times New Roman"/>
        <w:sz w:val="21"/>
        <w:szCs w:val="21"/>
      </w:rPr>
      <w:t>YTHJ</w:t>
    </w:r>
    <w:r>
      <w:rPr>
        <w:rFonts w:ascii="Times New Roman" w:eastAsia="宋体" w:hAnsi="Times New Roman" w:cs="Times New Roman"/>
        <w:sz w:val="21"/>
        <w:szCs w:val="21"/>
      </w:rPr>
      <w:t>字第（</w:t>
    </w:r>
    <w:r>
      <w:rPr>
        <w:rFonts w:ascii="Times New Roman" w:eastAsia="宋体" w:hAnsi="Times New Roman" w:cs="Times New Roman"/>
        <w:sz w:val="21"/>
        <w:szCs w:val="21"/>
      </w:rPr>
      <w:t>202107099</w:t>
    </w:r>
    <w:r>
      <w:rPr>
        <w:rFonts w:ascii="Times New Roman" w:eastAsia="宋体" w:hAnsi="Times New Roman" w:cs="Times New Roman"/>
        <w:sz w:val="21"/>
        <w:szCs w:val="21"/>
      </w:rPr>
      <w:t>）号</w:t>
    </w:r>
    <w:r>
      <w:rPr>
        <w:rFonts w:ascii="Times New Roman" w:eastAsia="宋体" w:hAnsi="Times New Roman" w:cs="Times New Roman"/>
        <w:szCs w:val="21"/>
      </w:rPr>
      <w:t xml:space="preserve">                                                                                                             </w:t>
    </w:r>
    <w:r w:rsidRPr="0075237D">
      <w:rPr>
        <w:rFonts w:ascii="Times New Roman" w:eastAsia="宋体" w:hAnsi="Times New Roman" w:cs="Times New Roman"/>
        <w:sz w:val="21"/>
        <w:szCs w:val="21"/>
      </w:rPr>
      <w:t>第</w:t>
    </w:r>
    <w:r w:rsidRPr="0075237D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5237D">
      <w:rPr>
        <w:rFonts w:ascii="Times New Roman" w:eastAsia="宋体" w:hAnsi="Times New Roman" w:cs="Times New Roman"/>
        <w:sz w:val="21"/>
        <w:szCs w:val="21"/>
      </w:rPr>
      <w:fldChar w:fldCharType="begin"/>
    </w:r>
    <w:r w:rsidRPr="0075237D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begin"/>
    </w:r>
    <w:r w:rsidRPr="0075237D">
      <w:rPr>
        <w:rFonts w:ascii="Times New Roman" w:eastAsia="宋体" w:hAnsi="Times New Roman" w:cs="Times New Roman"/>
        <w:sz w:val="21"/>
        <w:szCs w:val="21"/>
      </w:rPr>
      <w:instrText xml:space="preserve">PAGE 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instrText>16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end"/>
    </w:r>
    <w:r w:rsidRPr="0075237D">
      <w:rPr>
        <w:rFonts w:ascii="Times New Roman" w:eastAsia="宋体" w:hAnsi="Times New Roman" w:cs="Times New Roman"/>
        <w:sz w:val="21"/>
        <w:szCs w:val="21"/>
      </w:rPr>
      <w:instrText>-1 \* Arabic  \* MERGEFORMAT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t>15</w:t>
    </w:r>
    <w:r w:rsidRPr="0075237D">
      <w:rPr>
        <w:rFonts w:ascii="Times New Roman" w:eastAsia="宋体" w:hAnsi="Times New Roman" w:cs="Times New Roman"/>
        <w:sz w:val="21"/>
        <w:szCs w:val="21"/>
      </w:rPr>
      <w:fldChar w:fldCharType="end"/>
    </w:r>
    <w:r w:rsidRPr="0075237D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5237D">
      <w:rPr>
        <w:rFonts w:ascii="Times New Roman" w:eastAsia="宋体" w:hAnsi="Times New Roman" w:cs="Times New Roman"/>
        <w:sz w:val="21"/>
        <w:szCs w:val="21"/>
        <w:lang w:val="zh-CN"/>
      </w:rPr>
      <w:t>页</w:t>
    </w:r>
    <w:r w:rsidRPr="0075237D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5237D">
      <w:rPr>
        <w:rFonts w:ascii="Times New Roman" w:eastAsia="宋体" w:hAnsi="Times New Roman" w:cs="Times New Roman"/>
        <w:sz w:val="21"/>
        <w:szCs w:val="21"/>
        <w:lang w:val="zh-CN"/>
      </w:rPr>
      <w:t>共</w:t>
    </w:r>
    <w:r w:rsidRPr="0075237D">
      <w:rPr>
        <w:rFonts w:ascii="Times New Roman" w:eastAsia="宋体" w:hAnsi="Times New Roman" w:cs="Times New Roman"/>
        <w:sz w:val="21"/>
        <w:szCs w:val="21"/>
        <w:lang w:val="zh-CN"/>
      </w:rPr>
      <w:t xml:space="preserve"> </w:t>
    </w:r>
    <w:r w:rsidRPr="0075237D">
      <w:rPr>
        <w:rFonts w:ascii="Times New Roman" w:eastAsia="宋体" w:hAnsi="Times New Roman" w:cs="Times New Roman"/>
        <w:sz w:val="21"/>
        <w:szCs w:val="21"/>
      </w:rPr>
      <w:fldChar w:fldCharType="begin"/>
    </w:r>
    <w:r w:rsidRPr="0075237D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begin"/>
    </w:r>
    <w:r w:rsidRPr="0075237D">
      <w:rPr>
        <w:rFonts w:ascii="Times New Roman" w:eastAsia="宋体" w:hAnsi="Times New Roman" w:cs="Times New Roman"/>
        <w:sz w:val="21"/>
        <w:szCs w:val="21"/>
      </w:rPr>
      <w:instrText xml:space="preserve">NUMPAGES 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instrText>18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end"/>
    </w:r>
    <w:r w:rsidRPr="0075237D">
      <w:rPr>
        <w:rFonts w:ascii="Times New Roman" w:eastAsia="宋体" w:hAnsi="Times New Roman" w:cs="Times New Roman"/>
        <w:sz w:val="21"/>
        <w:szCs w:val="21"/>
      </w:rPr>
      <w:instrText>-2 \* Arabic  \* MERGEFORMAT</w:instrText>
    </w:r>
    <w:r w:rsidRPr="0075237D">
      <w:rPr>
        <w:rFonts w:ascii="Times New Roman" w:eastAsia="宋体" w:hAnsi="Times New Roman" w:cs="Times New Roman"/>
        <w:sz w:val="21"/>
        <w:szCs w:val="21"/>
      </w:rPr>
      <w:fldChar w:fldCharType="separate"/>
    </w:r>
    <w:r w:rsidR="00C7370F">
      <w:rPr>
        <w:rFonts w:ascii="Times New Roman" w:eastAsia="宋体" w:hAnsi="Times New Roman" w:cs="Times New Roman"/>
        <w:noProof/>
        <w:sz w:val="21"/>
        <w:szCs w:val="21"/>
      </w:rPr>
      <w:t>16</w:t>
    </w:r>
    <w:r w:rsidRPr="0075237D">
      <w:rPr>
        <w:rFonts w:ascii="Times New Roman" w:eastAsia="宋体" w:hAnsi="Times New Roman" w:cs="Times New Roman"/>
        <w:sz w:val="21"/>
        <w:szCs w:val="21"/>
      </w:rPr>
      <w:fldChar w:fldCharType="end"/>
    </w:r>
    <w:r w:rsidRPr="0075237D">
      <w:rPr>
        <w:rFonts w:ascii="Times New Roman" w:eastAsia="宋体" w:hAnsi="Times New Roman" w:cs="Times New Roman"/>
        <w:sz w:val="21"/>
        <w:szCs w:val="21"/>
      </w:rPr>
      <w:t xml:space="preserve"> </w:t>
    </w:r>
    <w:r w:rsidRPr="0075237D">
      <w:rPr>
        <w:rFonts w:ascii="Times New Roman" w:eastAsia="宋体" w:hAnsi="Times New Roman" w:cs="Times New Roman"/>
        <w:sz w:val="21"/>
        <w:szCs w:val="21"/>
      </w:rPr>
      <w:t>页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B1E" w:rsidRDefault="00155B1E">
    <w:pPr>
      <w:pStyle w:val="a7"/>
      <w:pBdr>
        <w:bottom w:val="none" w:sz="0" w:space="0" w:color="auto"/>
      </w:pBdr>
      <w:jc w:val="both"/>
      <w:rPr>
        <w:rFonts w:ascii="Times New Roman" w:hAnsi="Times New Roman" w:cs="Times New Roman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2FB7"/>
    <w:rsid w:val="00002A17"/>
    <w:rsid w:val="00041846"/>
    <w:rsid w:val="00062F23"/>
    <w:rsid w:val="000745C7"/>
    <w:rsid w:val="00086A89"/>
    <w:rsid w:val="000A6779"/>
    <w:rsid w:val="0014063D"/>
    <w:rsid w:val="00146DB3"/>
    <w:rsid w:val="00155B1E"/>
    <w:rsid w:val="001C3392"/>
    <w:rsid w:val="001C4D9E"/>
    <w:rsid w:val="001D489B"/>
    <w:rsid w:val="001D5B18"/>
    <w:rsid w:val="001D7820"/>
    <w:rsid w:val="00225297"/>
    <w:rsid w:val="0024468F"/>
    <w:rsid w:val="002528B5"/>
    <w:rsid w:val="00264D99"/>
    <w:rsid w:val="00276D2B"/>
    <w:rsid w:val="00281A08"/>
    <w:rsid w:val="00285390"/>
    <w:rsid w:val="003110FD"/>
    <w:rsid w:val="00315FAF"/>
    <w:rsid w:val="00321443"/>
    <w:rsid w:val="00331C67"/>
    <w:rsid w:val="00362486"/>
    <w:rsid w:val="003F34AA"/>
    <w:rsid w:val="00412F2E"/>
    <w:rsid w:val="00424344"/>
    <w:rsid w:val="00460D5E"/>
    <w:rsid w:val="004678E6"/>
    <w:rsid w:val="00475AF4"/>
    <w:rsid w:val="004A0821"/>
    <w:rsid w:val="004A6A7A"/>
    <w:rsid w:val="004B738B"/>
    <w:rsid w:val="004D6F2F"/>
    <w:rsid w:val="004F29DC"/>
    <w:rsid w:val="00517524"/>
    <w:rsid w:val="00524F0D"/>
    <w:rsid w:val="005309A8"/>
    <w:rsid w:val="005310B7"/>
    <w:rsid w:val="005364EE"/>
    <w:rsid w:val="0057035D"/>
    <w:rsid w:val="005E290C"/>
    <w:rsid w:val="005F6C7A"/>
    <w:rsid w:val="00623CB7"/>
    <w:rsid w:val="00687B3A"/>
    <w:rsid w:val="006A7E83"/>
    <w:rsid w:val="006B0927"/>
    <w:rsid w:val="006C62C9"/>
    <w:rsid w:val="007102F6"/>
    <w:rsid w:val="00720FE3"/>
    <w:rsid w:val="00734E4E"/>
    <w:rsid w:val="00740DB7"/>
    <w:rsid w:val="0075237D"/>
    <w:rsid w:val="007866F8"/>
    <w:rsid w:val="00794B81"/>
    <w:rsid w:val="007B533D"/>
    <w:rsid w:val="007B6AB4"/>
    <w:rsid w:val="007E42BB"/>
    <w:rsid w:val="007F7D00"/>
    <w:rsid w:val="00831240"/>
    <w:rsid w:val="00843FBF"/>
    <w:rsid w:val="00863451"/>
    <w:rsid w:val="00881648"/>
    <w:rsid w:val="008A3800"/>
    <w:rsid w:val="008C2557"/>
    <w:rsid w:val="008C4EA7"/>
    <w:rsid w:val="008D5781"/>
    <w:rsid w:val="008D6BEE"/>
    <w:rsid w:val="008E376F"/>
    <w:rsid w:val="008F35EC"/>
    <w:rsid w:val="00923725"/>
    <w:rsid w:val="00930437"/>
    <w:rsid w:val="00967C01"/>
    <w:rsid w:val="00982219"/>
    <w:rsid w:val="009C1BD0"/>
    <w:rsid w:val="009F24F0"/>
    <w:rsid w:val="00A06DAF"/>
    <w:rsid w:val="00A377E7"/>
    <w:rsid w:val="00A92053"/>
    <w:rsid w:val="00A97452"/>
    <w:rsid w:val="00AA1057"/>
    <w:rsid w:val="00AB09BD"/>
    <w:rsid w:val="00AD2FB7"/>
    <w:rsid w:val="00AD6DD9"/>
    <w:rsid w:val="00AE4E7A"/>
    <w:rsid w:val="00B06C1F"/>
    <w:rsid w:val="00B13DB0"/>
    <w:rsid w:val="00B93A20"/>
    <w:rsid w:val="00BA0EC8"/>
    <w:rsid w:val="00BA7B4D"/>
    <w:rsid w:val="00BC74C0"/>
    <w:rsid w:val="00BD40D6"/>
    <w:rsid w:val="00C3710F"/>
    <w:rsid w:val="00C4121F"/>
    <w:rsid w:val="00C420E9"/>
    <w:rsid w:val="00C66B85"/>
    <w:rsid w:val="00C7323A"/>
    <w:rsid w:val="00C7370F"/>
    <w:rsid w:val="00C80F95"/>
    <w:rsid w:val="00C93167"/>
    <w:rsid w:val="00C95731"/>
    <w:rsid w:val="00CC622E"/>
    <w:rsid w:val="00D120B6"/>
    <w:rsid w:val="00D37E91"/>
    <w:rsid w:val="00D500D8"/>
    <w:rsid w:val="00D738F9"/>
    <w:rsid w:val="00D75D82"/>
    <w:rsid w:val="00D913F8"/>
    <w:rsid w:val="00D9399F"/>
    <w:rsid w:val="00D9450C"/>
    <w:rsid w:val="00DA144B"/>
    <w:rsid w:val="00DB45A5"/>
    <w:rsid w:val="00DB5E0E"/>
    <w:rsid w:val="00E147AD"/>
    <w:rsid w:val="00E16EA8"/>
    <w:rsid w:val="00E234C8"/>
    <w:rsid w:val="00E27ABB"/>
    <w:rsid w:val="00E60F9A"/>
    <w:rsid w:val="00E6286E"/>
    <w:rsid w:val="00E839FE"/>
    <w:rsid w:val="00E87B79"/>
    <w:rsid w:val="00EC4123"/>
    <w:rsid w:val="00F31895"/>
    <w:rsid w:val="00F6433A"/>
    <w:rsid w:val="00FA4081"/>
    <w:rsid w:val="00FB0BE1"/>
    <w:rsid w:val="00FB2776"/>
    <w:rsid w:val="00FC244F"/>
    <w:rsid w:val="00FD7F3D"/>
    <w:rsid w:val="144D40EC"/>
    <w:rsid w:val="280B3192"/>
    <w:rsid w:val="29597E50"/>
    <w:rsid w:val="3F24389A"/>
    <w:rsid w:val="4BEA6D56"/>
    <w:rsid w:val="6F3B1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</o:shapedefaults>
    <o:shapelayout v:ext="edit">
      <o:idmap v:ext="edit" data="1"/>
    </o:shapelayout>
  </w:shapeDefaults>
  <w:decimalSymbol w:val="."/>
  <w:listSeparator w:val=","/>
  <w14:docId w14:val="7DA0B71E"/>
  <w15:docId w15:val="{AB65AD50-40AC-4C46-BE19-03350E64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表格内容 Char"/>
    <w:basedOn w:val="a0"/>
    <w:link w:val="aa"/>
    <w:qFormat/>
    <w:locked/>
    <w:rPr>
      <w:szCs w:val="21"/>
    </w:rPr>
  </w:style>
  <w:style w:type="paragraph" w:customStyle="1" w:styleId="aa">
    <w:name w:val="表格内容"/>
    <w:basedOn w:val="a"/>
    <w:link w:val="Char"/>
    <w:qFormat/>
    <w:pPr>
      <w:spacing w:line="240" w:lineRule="exact"/>
    </w:pPr>
    <w:rPr>
      <w:szCs w:val="21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40"/>
    <customShpInfo spid="_x0000_s1037"/>
    <customShpInfo spid="_x0000_s1038"/>
    <customShpInfo spid="_x0000_s1039"/>
    <customShpInfo spid="_x0000_s1030"/>
    <customShpInfo spid="_x0000_s1027"/>
    <customShpInfo spid="_x0000_s1028"/>
    <customShpInfo spid="_x0000_s1029"/>
    <customShpInfo spid="_x0000_s1034"/>
    <customShpInfo spid="_x0000_s1031"/>
    <customShpInfo spid="_x0000_s1032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269588-8736-4AFB-AC0B-74EAA6BB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18</Pages>
  <Words>4917</Words>
  <Characters>4481</Characters>
  <Application>Microsoft Office Word</Application>
  <DocSecurity>0</DocSecurity>
  <Lines>896</Lines>
  <Paragraphs>1174</Paragraphs>
  <ScaleCrop>false</ScaleCrop>
  <Company>company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POFileMaker</cp:lastModifiedBy>
  <cp:revision>401</cp:revision>
  <dcterms:created xsi:type="dcterms:W3CDTF">2019-09-28T10:28:00Z</dcterms:created>
  <dcterms:modified xsi:type="dcterms:W3CDTF">2021-09-06T03:41:00Z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